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7C" w:rsidRPr="00E55DFF" w:rsidRDefault="00C0347C" w:rsidP="00C0347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C0347C" w:rsidRPr="00E55DFF" w:rsidRDefault="00C0347C" w:rsidP="00C0347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первым проректором В.А. Бубновым</w:t>
      </w:r>
    </w:p>
    <w:p w:rsidR="00C0347C" w:rsidRPr="00E55DFF" w:rsidRDefault="00C0347C" w:rsidP="00C0347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C0347C" w:rsidRPr="00E55DFF" w:rsidRDefault="00C0347C" w:rsidP="00C034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C0347C" w:rsidRPr="00E55DFF" w:rsidRDefault="00C0347C" w:rsidP="00C034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РЕШЕНИЕ УЧЕНОГО СОВЕТА от</w:t>
      </w:r>
      <w:r>
        <w:rPr>
          <w:rFonts w:ascii="Arial" w:hAnsi="Arial" w:cs="Arial"/>
          <w:sz w:val="26"/>
          <w:szCs w:val="26"/>
        </w:rPr>
        <w:t xml:space="preserve"> 19 апреля</w:t>
      </w:r>
      <w:r w:rsidRPr="00E55DFF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4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C0347C" w:rsidRDefault="00C0347C" w:rsidP="00C0347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2F4D51" w:rsidRDefault="00C0347C" w:rsidP="00C0347C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E55DFF">
        <w:rPr>
          <w:b/>
          <w:sz w:val="28"/>
          <w:szCs w:val="28"/>
        </w:rPr>
        <w:t xml:space="preserve"> в</w:t>
      </w:r>
      <w:r w:rsidRPr="00C0347C">
        <w:rPr>
          <w:b/>
          <w:sz w:val="28"/>
          <w:szCs w:val="28"/>
        </w:rPr>
        <w:t xml:space="preserve"> </w:t>
      </w:r>
      <w:r w:rsidRPr="00C0347C">
        <w:rPr>
          <w:rFonts w:eastAsia="Calibri"/>
          <w:b/>
          <w:sz w:val="28"/>
          <w:szCs w:val="28"/>
        </w:rPr>
        <w:t>Правила приема в федеральное государственное бюджетное образовательное учреждение высшего образования</w:t>
      </w:r>
    </w:p>
    <w:p w:rsidR="002F4D51" w:rsidRDefault="00C0347C" w:rsidP="00C0347C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8"/>
          <w:szCs w:val="28"/>
        </w:rPr>
      </w:pPr>
      <w:r w:rsidRPr="00C0347C">
        <w:rPr>
          <w:rFonts w:eastAsia="Calibri"/>
          <w:b/>
          <w:sz w:val="28"/>
          <w:szCs w:val="28"/>
        </w:rPr>
        <w:t>«Байкальский государственный университет» и его филиалы</w:t>
      </w:r>
    </w:p>
    <w:p w:rsidR="002F4D51" w:rsidRDefault="00C0347C" w:rsidP="00C0347C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C0347C">
        <w:rPr>
          <w:rFonts w:eastAsia="Calibri"/>
          <w:b/>
          <w:sz w:val="28"/>
          <w:szCs w:val="28"/>
        </w:rPr>
        <w:t xml:space="preserve">на обучение </w:t>
      </w:r>
      <w:r w:rsidRPr="00C0347C">
        <w:rPr>
          <w:b/>
          <w:sz w:val="28"/>
          <w:szCs w:val="28"/>
        </w:rPr>
        <w:t xml:space="preserve">по специальностям </w:t>
      </w:r>
    </w:p>
    <w:p w:rsidR="00C0347C" w:rsidRPr="00DF09DF" w:rsidRDefault="00C0347C" w:rsidP="00C0347C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C0347C">
        <w:rPr>
          <w:b/>
          <w:sz w:val="28"/>
          <w:szCs w:val="28"/>
        </w:rPr>
        <w:t>среднего профессионального</w:t>
      </w:r>
      <w:r w:rsidR="002F4D51">
        <w:rPr>
          <w:b/>
          <w:sz w:val="28"/>
          <w:szCs w:val="28"/>
        </w:rPr>
        <w:t xml:space="preserve"> </w:t>
      </w:r>
      <w:r w:rsidRPr="00C0347C">
        <w:rPr>
          <w:b/>
          <w:sz w:val="28"/>
          <w:szCs w:val="28"/>
        </w:rPr>
        <w:t>образования</w:t>
      </w:r>
      <w:r w:rsidRPr="00C0347C">
        <w:rPr>
          <w:rFonts w:eastAsia="Calibri"/>
          <w:b/>
          <w:sz w:val="28"/>
          <w:szCs w:val="28"/>
        </w:rPr>
        <w:t xml:space="preserve"> на 2024/25 учебный год</w:t>
      </w:r>
    </w:p>
    <w:p w:rsidR="00C0347C" w:rsidRPr="00E55DFF" w:rsidRDefault="00C0347C" w:rsidP="00C0347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C0347C" w:rsidRPr="00E55DFF" w:rsidRDefault="00C0347C" w:rsidP="00C0347C">
      <w:pPr>
        <w:spacing w:after="0" w:line="240" w:lineRule="auto"/>
        <w:ind w:firstLine="709"/>
        <w:rPr>
          <w:szCs w:val="28"/>
        </w:rPr>
      </w:pPr>
      <w:r w:rsidRPr="00E55DFF">
        <w:rPr>
          <w:szCs w:val="28"/>
        </w:rPr>
        <w:t xml:space="preserve">В </w:t>
      </w:r>
      <w:r>
        <w:rPr>
          <w:szCs w:val="28"/>
        </w:rPr>
        <w:t xml:space="preserve">целях уточнения порядка информирования граждан об условиях </w:t>
      </w:r>
      <w:r w:rsidR="00C44C9B">
        <w:rPr>
          <w:szCs w:val="28"/>
        </w:rPr>
        <w:t xml:space="preserve">                 </w:t>
      </w:r>
      <w:r>
        <w:rPr>
          <w:szCs w:val="28"/>
        </w:rPr>
        <w:t xml:space="preserve">и правилах приема в </w:t>
      </w:r>
      <w:r w:rsidRPr="00C0347C">
        <w:rPr>
          <w:rFonts w:eastAsia="Calibri"/>
          <w:color w:val="auto"/>
          <w:szCs w:val="28"/>
        </w:rPr>
        <w:t xml:space="preserve">федеральное государственное бюджетное образовательное учреждение высшего образования «Байкальский государственный </w:t>
      </w:r>
      <w:r w:rsidR="00C44C9B">
        <w:rPr>
          <w:rFonts w:eastAsia="Calibri"/>
          <w:color w:val="auto"/>
          <w:szCs w:val="28"/>
        </w:rPr>
        <w:t xml:space="preserve">                    </w:t>
      </w:r>
      <w:r w:rsidRPr="00C0347C">
        <w:rPr>
          <w:rFonts w:eastAsia="Calibri"/>
          <w:color w:val="auto"/>
          <w:szCs w:val="28"/>
        </w:rPr>
        <w:t>университет»</w:t>
      </w:r>
      <w:r>
        <w:rPr>
          <w:rFonts w:eastAsia="Calibri"/>
          <w:color w:val="auto"/>
          <w:szCs w:val="28"/>
        </w:rPr>
        <w:t xml:space="preserve"> (далее – ФГБОУ ВО «БГУ»)</w:t>
      </w:r>
      <w:r w:rsidRPr="00C0347C">
        <w:rPr>
          <w:rFonts w:eastAsia="Calibri"/>
          <w:color w:val="auto"/>
          <w:szCs w:val="28"/>
        </w:rPr>
        <w:t xml:space="preserve"> и его филиалы на обучение </w:t>
      </w:r>
      <w:r w:rsidR="00C44C9B">
        <w:rPr>
          <w:rFonts w:eastAsia="Calibri"/>
          <w:color w:val="auto"/>
          <w:szCs w:val="28"/>
        </w:rPr>
        <w:t xml:space="preserve">                      </w:t>
      </w:r>
      <w:r w:rsidRPr="00C0347C">
        <w:rPr>
          <w:color w:val="auto"/>
          <w:szCs w:val="28"/>
        </w:rPr>
        <w:t>по специальностям среднего профессионального образования</w:t>
      </w:r>
      <w:r w:rsidRPr="00C0347C">
        <w:rPr>
          <w:rFonts w:eastAsia="Calibri"/>
          <w:color w:val="auto"/>
          <w:szCs w:val="28"/>
        </w:rPr>
        <w:t xml:space="preserve"> на 2024/25 </w:t>
      </w:r>
      <w:r w:rsidR="00C44C9B">
        <w:rPr>
          <w:rFonts w:eastAsia="Calibri"/>
          <w:color w:val="auto"/>
          <w:szCs w:val="28"/>
        </w:rPr>
        <w:t xml:space="preserve">                 </w:t>
      </w:r>
      <w:r w:rsidRPr="00C0347C">
        <w:rPr>
          <w:rFonts w:eastAsia="Calibri"/>
          <w:color w:val="auto"/>
          <w:szCs w:val="28"/>
        </w:rPr>
        <w:t>учебный год</w:t>
      </w:r>
      <w:r>
        <w:rPr>
          <w:rFonts w:eastAsia="Calibri"/>
          <w:color w:val="auto"/>
          <w:szCs w:val="28"/>
        </w:rPr>
        <w:t xml:space="preserve">, а также в целях актуализации сроков освоения отдельных </w:t>
      </w:r>
      <w:r w:rsidR="00C44C9B">
        <w:rPr>
          <w:rFonts w:eastAsia="Calibri"/>
          <w:color w:val="auto"/>
          <w:szCs w:val="28"/>
        </w:rPr>
        <w:t xml:space="preserve">               </w:t>
      </w:r>
      <w:r>
        <w:rPr>
          <w:rFonts w:eastAsia="Calibri"/>
          <w:color w:val="auto"/>
          <w:szCs w:val="28"/>
        </w:rPr>
        <w:t xml:space="preserve">образовательных программ в соответствии с установленными образовательными стандартами, в </w:t>
      </w:r>
      <w:r w:rsidRPr="00E55DFF">
        <w:rPr>
          <w:szCs w:val="28"/>
        </w:rPr>
        <w:t xml:space="preserve">соответствии с подпунктом </w:t>
      </w:r>
      <w:r>
        <w:rPr>
          <w:szCs w:val="28"/>
        </w:rPr>
        <w:t>3</w:t>
      </w:r>
      <w:r w:rsidRPr="00E55DFF">
        <w:rPr>
          <w:szCs w:val="28"/>
        </w:rPr>
        <w:t xml:space="preserve"> пункта 4.11 устава </w:t>
      </w:r>
      <w:r w:rsidR="00C44C9B">
        <w:rPr>
          <w:szCs w:val="28"/>
        </w:rPr>
        <w:t xml:space="preserve">                    </w:t>
      </w:r>
      <w:r w:rsidRPr="00E55DFF">
        <w:rPr>
          <w:szCs w:val="28"/>
        </w:rPr>
        <w:t>ФГБОУ ВО «БГУ» ученый совет ФГБОУ ВО «БГУ»</w:t>
      </w:r>
    </w:p>
    <w:p w:rsidR="00C0347C" w:rsidRPr="00E55DFF" w:rsidRDefault="00C0347C" w:rsidP="00C0347C">
      <w:pPr>
        <w:tabs>
          <w:tab w:val="left" w:pos="993"/>
        </w:tabs>
        <w:spacing w:after="0" w:line="240" w:lineRule="auto"/>
        <w:rPr>
          <w:szCs w:val="28"/>
        </w:rPr>
      </w:pPr>
    </w:p>
    <w:p w:rsidR="00C0347C" w:rsidRPr="00E55DFF" w:rsidRDefault="00C0347C" w:rsidP="00C0347C">
      <w:pPr>
        <w:tabs>
          <w:tab w:val="left" w:pos="993"/>
        </w:tabs>
        <w:spacing w:after="0" w:line="240" w:lineRule="auto"/>
        <w:rPr>
          <w:szCs w:val="28"/>
        </w:rPr>
      </w:pPr>
      <w:r w:rsidRPr="00E55DFF">
        <w:rPr>
          <w:szCs w:val="28"/>
        </w:rPr>
        <w:t>РЕШИЛ:</w:t>
      </w:r>
    </w:p>
    <w:p w:rsidR="00C0347C" w:rsidRDefault="00C0347C" w:rsidP="00C0347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E55DFF">
        <w:rPr>
          <w:rFonts w:eastAsiaTheme="minorHAnsi"/>
          <w:sz w:val="28"/>
          <w:szCs w:val="28"/>
        </w:rPr>
        <w:t>Утвердить изменени</w:t>
      </w:r>
      <w:r>
        <w:rPr>
          <w:rFonts w:eastAsiaTheme="minorHAnsi"/>
          <w:sz w:val="28"/>
          <w:szCs w:val="28"/>
        </w:rPr>
        <w:t>я</w:t>
      </w:r>
      <w:r w:rsidRPr="00E55DFF">
        <w:rPr>
          <w:rFonts w:eastAsiaTheme="minorHAnsi"/>
          <w:sz w:val="28"/>
          <w:szCs w:val="28"/>
        </w:rPr>
        <w:t xml:space="preserve"> в </w:t>
      </w:r>
      <w:r w:rsidRPr="00C0347C">
        <w:rPr>
          <w:rFonts w:eastAsia="Calibri"/>
          <w:sz w:val="28"/>
          <w:szCs w:val="28"/>
        </w:rPr>
        <w:t xml:space="preserve">Правила приема в федеральное государственное бюджетное образовательное учреждение высшего образования </w:t>
      </w:r>
      <w:r w:rsidR="00C44C9B">
        <w:rPr>
          <w:rFonts w:eastAsia="Calibri"/>
          <w:sz w:val="28"/>
          <w:szCs w:val="28"/>
        </w:rPr>
        <w:t xml:space="preserve">                     </w:t>
      </w:r>
      <w:proofErr w:type="gramStart"/>
      <w:r w:rsidR="00C44C9B">
        <w:rPr>
          <w:rFonts w:eastAsia="Calibri"/>
          <w:sz w:val="28"/>
          <w:szCs w:val="28"/>
        </w:rPr>
        <w:t xml:space="preserve">   </w:t>
      </w:r>
      <w:r w:rsidRPr="00C0347C">
        <w:rPr>
          <w:rFonts w:eastAsia="Calibri"/>
          <w:sz w:val="28"/>
          <w:szCs w:val="28"/>
        </w:rPr>
        <w:t>«</w:t>
      </w:r>
      <w:proofErr w:type="gramEnd"/>
      <w:r w:rsidRPr="00C0347C">
        <w:rPr>
          <w:rFonts w:eastAsia="Calibri"/>
          <w:sz w:val="28"/>
          <w:szCs w:val="28"/>
        </w:rPr>
        <w:t xml:space="preserve">Байкальский государственный университет» и его филиалы на обучение </w:t>
      </w:r>
      <w:r w:rsidR="00C44C9B">
        <w:rPr>
          <w:rFonts w:eastAsia="Calibri"/>
          <w:sz w:val="28"/>
          <w:szCs w:val="28"/>
        </w:rPr>
        <w:t xml:space="preserve">                   </w:t>
      </w:r>
      <w:r w:rsidRPr="00C0347C">
        <w:rPr>
          <w:sz w:val="28"/>
          <w:szCs w:val="28"/>
        </w:rPr>
        <w:t>по специальностям среднего профессионального образования</w:t>
      </w:r>
      <w:r w:rsidRPr="00C0347C">
        <w:rPr>
          <w:rFonts w:eastAsia="Calibri"/>
          <w:sz w:val="28"/>
          <w:szCs w:val="28"/>
        </w:rPr>
        <w:t xml:space="preserve"> на 2024/25 </w:t>
      </w:r>
      <w:r w:rsidR="00C44C9B">
        <w:rPr>
          <w:rFonts w:eastAsia="Calibri"/>
          <w:sz w:val="28"/>
          <w:szCs w:val="28"/>
        </w:rPr>
        <w:t xml:space="preserve">              </w:t>
      </w:r>
      <w:r w:rsidRPr="00C0347C">
        <w:rPr>
          <w:rFonts w:eastAsia="Calibri"/>
          <w:sz w:val="28"/>
          <w:szCs w:val="28"/>
        </w:rPr>
        <w:t>учебный год</w:t>
      </w:r>
      <w:r>
        <w:rPr>
          <w:rFonts w:eastAsia="Calibri"/>
          <w:sz w:val="28"/>
          <w:szCs w:val="28"/>
        </w:rPr>
        <w:t xml:space="preserve"> № 09-12-04, утвержденные ученым советом ФГБОУ ВО «БГУ» </w:t>
      </w:r>
      <w:r w:rsidR="00C44C9B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28</w:t>
      </w:r>
      <w:r w:rsidR="00C44C9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февраля</w:t>
      </w:r>
      <w:r w:rsidR="00C44C9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2024 г. (далее – Правила) (протокол № 7) (прилагаются).</w:t>
      </w:r>
    </w:p>
    <w:p w:rsidR="00C0347C" w:rsidRPr="00E55DFF" w:rsidRDefault="00C0347C" w:rsidP="00C0347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Управлению «Центральная приемная комиссия» (Пензина О.Н.) </w:t>
      </w:r>
      <w:r w:rsidR="00C44C9B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обеспечить размещение актуальной редакции Правил с учетом утвержденных настоящим решением изменений на официальном сайте ФГБОУ ВО «БГУ».</w:t>
      </w:r>
    </w:p>
    <w:p w:rsidR="00C0347C" w:rsidRPr="00E55DFF" w:rsidRDefault="00C0347C" w:rsidP="00C0347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C0347C" w:rsidRPr="00E55DFF" w:rsidRDefault="00C0347C" w:rsidP="00C0347C">
      <w:pPr>
        <w:spacing w:after="0" w:line="240" w:lineRule="auto"/>
        <w:rPr>
          <w:szCs w:val="28"/>
        </w:rPr>
      </w:pPr>
    </w:p>
    <w:p w:rsidR="00C0347C" w:rsidRPr="00E55DFF" w:rsidRDefault="00C0347C" w:rsidP="00C0347C">
      <w:pPr>
        <w:spacing w:after="0" w:line="240" w:lineRule="auto"/>
        <w:ind w:firstLine="0"/>
        <w:rPr>
          <w:szCs w:val="28"/>
        </w:rPr>
      </w:pPr>
      <w:r w:rsidRPr="00E55DFF">
        <w:rPr>
          <w:szCs w:val="28"/>
        </w:rPr>
        <w:t>Председатель ученого совета                                                         В.В. Игнатенко</w:t>
      </w:r>
    </w:p>
    <w:p w:rsidR="00C0347C" w:rsidRDefault="00C0347C">
      <w:pPr>
        <w:spacing w:after="160" w:line="259" w:lineRule="auto"/>
        <w:ind w:firstLine="0"/>
        <w:jc w:val="left"/>
      </w:pPr>
      <w:r>
        <w:br w:type="page"/>
      </w:r>
    </w:p>
    <w:p w:rsidR="00C0347C" w:rsidRDefault="00C0347C"/>
    <w:tbl>
      <w:tblPr>
        <w:tblW w:w="4772" w:type="pct"/>
        <w:tblLayout w:type="fixed"/>
        <w:tblLook w:val="04A0" w:firstRow="1" w:lastRow="0" w:firstColumn="1" w:lastColumn="0" w:noHBand="0" w:noVBand="1"/>
      </w:tblPr>
      <w:tblGrid>
        <w:gridCol w:w="4223"/>
        <w:gridCol w:w="630"/>
        <w:gridCol w:w="4141"/>
      </w:tblGrid>
      <w:tr w:rsidR="001F4B1A" w:rsidRPr="00517E13" w:rsidTr="00C0347C">
        <w:trPr>
          <w:trHeight w:val="2825"/>
        </w:trPr>
        <w:tc>
          <w:tcPr>
            <w:tcW w:w="2348" w:type="pct"/>
            <w:shd w:val="clear" w:color="auto" w:fill="auto"/>
          </w:tcPr>
          <w:p w:rsidR="001F4B1A" w:rsidRPr="00517E13" w:rsidRDefault="001F4B1A" w:rsidP="00C0347C">
            <w:pPr>
              <w:spacing w:after="24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17E13">
              <w:rPr>
                <w:rFonts w:eastAsia="Calibri"/>
                <w:sz w:val="24"/>
                <w:szCs w:val="24"/>
              </w:rPr>
              <w:t xml:space="preserve">Министерство науки и высшего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17E13">
              <w:rPr>
                <w:rFonts w:eastAsia="Calibri"/>
                <w:sz w:val="24"/>
                <w:szCs w:val="24"/>
              </w:rPr>
              <w:t>образования Российской Федерации</w:t>
            </w:r>
          </w:p>
          <w:p w:rsidR="001F4B1A" w:rsidRPr="00517E13" w:rsidRDefault="001F4B1A" w:rsidP="00C0347C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17E13">
              <w:rPr>
                <w:rFonts w:eastAsia="Calibri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17E13">
              <w:rPr>
                <w:rFonts w:eastAsia="Calibri"/>
                <w:sz w:val="24"/>
                <w:szCs w:val="24"/>
              </w:rPr>
              <w:t xml:space="preserve">бюджетное образовательное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17E13">
              <w:rPr>
                <w:rFonts w:eastAsia="Calibri"/>
                <w:sz w:val="24"/>
                <w:szCs w:val="24"/>
              </w:rPr>
              <w:t>учреждение высшего образования</w:t>
            </w:r>
          </w:p>
          <w:p w:rsidR="001F4B1A" w:rsidRPr="00517E13" w:rsidRDefault="001F4B1A" w:rsidP="00C0347C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517E13">
              <w:rPr>
                <w:rFonts w:eastAsia="Calibri"/>
                <w:b/>
                <w:szCs w:val="28"/>
              </w:rPr>
              <w:t>«БАЙКАЛЬСКИЙ</w:t>
            </w:r>
          </w:p>
          <w:p w:rsidR="001F4B1A" w:rsidRPr="00517E13" w:rsidRDefault="001F4B1A" w:rsidP="00C0347C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517E13">
              <w:rPr>
                <w:rFonts w:eastAsia="Calibri"/>
                <w:b/>
                <w:szCs w:val="28"/>
              </w:rPr>
              <w:t xml:space="preserve">ГОСУДАРСТВЕННЫЙ </w:t>
            </w:r>
            <w:r>
              <w:rPr>
                <w:rFonts w:eastAsia="Calibri"/>
                <w:b/>
                <w:szCs w:val="28"/>
              </w:rPr>
              <w:br/>
            </w:r>
            <w:r w:rsidRPr="00517E13">
              <w:rPr>
                <w:rFonts w:eastAsia="Calibri"/>
                <w:b/>
                <w:szCs w:val="28"/>
              </w:rPr>
              <w:t>УНИВЕРСИТЕТ»</w:t>
            </w:r>
          </w:p>
          <w:p w:rsidR="001F4B1A" w:rsidRPr="00517E13" w:rsidRDefault="001F4B1A" w:rsidP="00C0347C">
            <w:pPr>
              <w:spacing w:after="0" w:line="240" w:lineRule="auto"/>
              <w:ind w:firstLine="0"/>
              <w:jc w:val="center"/>
              <w:rPr>
                <w:rFonts w:eastAsia="Calibri"/>
                <w:b/>
              </w:rPr>
            </w:pPr>
            <w:r w:rsidRPr="00517E13">
              <w:rPr>
                <w:rFonts w:eastAsia="Calibri"/>
                <w:b/>
              </w:rPr>
              <w:t>(ФГБОУ ВО «БГУ»)</w:t>
            </w:r>
          </w:p>
          <w:p w:rsidR="00C0347C" w:rsidRPr="00C0347C" w:rsidRDefault="00C0347C" w:rsidP="00C0347C">
            <w:pPr>
              <w:pStyle w:val="af3"/>
              <w:ind w:firstLine="0"/>
              <w:jc w:val="center"/>
              <w:rPr>
                <w:rFonts w:eastAsia="Calibri"/>
                <w:b/>
                <w:sz w:val="22"/>
              </w:rPr>
            </w:pPr>
          </w:p>
          <w:p w:rsidR="00C44C9B" w:rsidRDefault="00C0347C" w:rsidP="00C0347C">
            <w:pPr>
              <w:pStyle w:val="af3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C0347C">
              <w:rPr>
                <w:rFonts w:eastAsia="Calibri"/>
                <w:b/>
                <w:sz w:val="22"/>
              </w:rPr>
              <w:t xml:space="preserve">ПРАВИЛА ПРИЕМА В ФЕДЕРАЛЬНОЕ ГОСУДАРСТВЕННОЕ </w:t>
            </w:r>
          </w:p>
          <w:p w:rsidR="00C44C9B" w:rsidRDefault="00C0347C" w:rsidP="00C0347C">
            <w:pPr>
              <w:pStyle w:val="af3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C0347C">
              <w:rPr>
                <w:rFonts w:eastAsia="Calibri"/>
                <w:b/>
                <w:sz w:val="22"/>
              </w:rPr>
              <w:t xml:space="preserve">БЮДЖЕТНОЕ ОБРАЗОВАТЕЛЬНОЕ УЧРЕЖДЕНИЕ </w:t>
            </w:r>
          </w:p>
          <w:p w:rsidR="00C44C9B" w:rsidRDefault="00C0347C" w:rsidP="00C0347C">
            <w:pPr>
              <w:pStyle w:val="af3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C0347C">
              <w:rPr>
                <w:rFonts w:eastAsia="Calibri"/>
                <w:b/>
                <w:sz w:val="22"/>
              </w:rPr>
              <w:t xml:space="preserve">ВЫСШЕГО ОБРАЗОВАНИЯ </w:t>
            </w:r>
          </w:p>
          <w:p w:rsidR="00C44C9B" w:rsidRDefault="00C0347C" w:rsidP="00C0347C">
            <w:pPr>
              <w:pStyle w:val="af3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C0347C">
              <w:rPr>
                <w:rFonts w:eastAsia="Calibri"/>
                <w:b/>
                <w:sz w:val="22"/>
              </w:rPr>
              <w:t xml:space="preserve">«БАЙКАЛЬСКИЙ ГОСУДАРСТВЕННЫЙ УНИВЕРСИТЕТ» </w:t>
            </w:r>
          </w:p>
          <w:p w:rsidR="00C44C9B" w:rsidRDefault="00C0347C" w:rsidP="00C0347C">
            <w:pPr>
              <w:pStyle w:val="af3"/>
              <w:ind w:firstLine="0"/>
              <w:jc w:val="center"/>
              <w:rPr>
                <w:b/>
                <w:sz w:val="22"/>
              </w:rPr>
            </w:pPr>
            <w:r w:rsidRPr="00C0347C">
              <w:rPr>
                <w:rFonts w:eastAsia="Calibri"/>
                <w:b/>
                <w:sz w:val="22"/>
              </w:rPr>
              <w:t xml:space="preserve">И ЕГО ФИЛИАЛЫ НА ОБУЧЕНИЕ </w:t>
            </w:r>
            <w:r w:rsidRPr="00C0347C">
              <w:rPr>
                <w:b/>
                <w:sz w:val="22"/>
              </w:rPr>
              <w:t xml:space="preserve">ПО СПЕЦИАЛЬНОСТЯМ СРЕДНЕГО ПРОФЕССИОНАЛЬНОГО </w:t>
            </w:r>
          </w:p>
          <w:p w:rsidR="00C44C9B" w:rsidRDefault="00C0347C" w:rsidP="00C0347C">
            <w:pPr>
              <w:pStyle w:val="af3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C0347C">
              <w:rPr>
                <w:b/>
                <w:sz w:val="22"/>
              </w:rPr>
              <w:t>ОБРАЗОВАНИЯ</w:t>
            </w:r>
            <w:r w:rsidRPr="00C0347C">
              <w:rPr>
                <w:rFonts w:eastAsia="Calibri"/>
                <w:b/>
                <w:sz w:val="22"/>
              </w:rPr>
              <w:t xml:space="preserve"> </w:t>
            </w:r>
          </w:p>
          <w:p w:rsidR="00C0347C" w:rsidRPr="00C0347C" w:rsidRDefault="00C0347C" w:rsidP="00C0347C">
            <w:pPr>
              <w:pStyle w:val="af3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C0347C">
              <w:rPr>
                <w:rFonts w:eastAsia="Calibri"/>
                <w:b/>
                <w:sz w:val="22"/>
              </w:rPr>
              <w:t>НА 2024/25 УЧЕБНЫЙ ГОД</w:t>
            </w:r>
          </w:p>
          <w:p w:rsidR="00C0347C" w:rsidRDefault="00C0347C" w:rsidP="00C0347C">
            <w:pPr>
              <w:spacing w:before="240" w:after="0" w:line="360" w:lineRule="auto"/>
              <w:ind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ИЗМЕНЕНИЯ</w:t>
            </w:r>
          </w:p>
          <w:p w:rsidR="007E55E5" w:rsidRPr="009A0CBD" w:rsidRDefault="00C0347C" w:rsidP="00C0347C">
            <w:pPr>
              <w:spacing w:after="0" w:line="360" w:lineRule="auto"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№ </w:t>
            </w:r>
            <w:r w:rsidR="008810C5">
              <w:rPr>
                <w:rFonts w:eastAsia="Calibri"/>
                <w:szCs w:val="28"/>
              </w:rPr>
              <w:t>_________</w:t>
            </w:r>
          </w:p>
        </w:tc>
        <w:tc>
          <w:tcPr>
            <w:tcW w:w="350" w:type="pct"/>
            <w:shd w:val="clear" w:color="auto" w:fill="auto"/>
          </w:tcPr>
          <w:p w:rsidR="001F4B1A" w:rsidRPr="00517E13" w:rsidRDefault="001F4B1A" w:rsidP="00C0347C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2303" w:type="pct"/>
            <w:shd w:val="clear" w:color="auto" w:fill="auto"/>
          </w:tcPr>
          <w:p w:rsidR="001F4B1A" w:rsidRPr="00BC13BC" w:rsidRDefault="001F4B1A" w:rsidP="00C0347C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BC13BC">
              <w:rPr>
                <w:rFonts w:eastAsia="Calibri"/>
                <w:b/>
                <w:color w:val="auto"/>
                <w:szCs w:val="28"/>
              </w:rPr>
              <w:t>УТВЕРЖДЕН</w:t>
            </w:r>
            <w:r w:rsidR="002F7348" w:rsidRPr="00BC13BC">
              <w:rPr>
                <w:rFonts w:eastAsia="Calibri"/>
                <w:b/>
                <w:color w:val="auto"/>
                <w:szCs w:val="28"/>
              </w:rPr>
              <w:t>Ы</w:t>
            </w:r>
          </w:p>
          <w:p w:rsidR="005C591C" w:rsidRPr="00BC13BC" w:rsidRDefault="001F4B1A" w:rsidP="00C0347C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8"/>
              </w:rPr>
            </w:pPr>
            <w:r w:rsidRPr="00BC13BC">
              <w:rPr>
                <w:rFonts w:eastAsia="Calibri"/>
                <w:color w:val="auto"/>
                <w:szCs w:val="28"/>
              </w:rPr>
              <w:t>ученым советом</w:t>
            </w:r>
            <w:r w:rsidR="002F7348" w:rsidRPr="00BC13BC">
              <w:rPr>
                <w:rFonts w:eastAsia="Calibri"/>
                <w:color w:val="auto"/>
                <w:szCs w:val="28"/>
              </w:rPr>
              <w:t xml:space="preserve"> </w:t>
            </w:r>
            <w:r w:rsidRPr="00BC13BC">
              <w:rPr>
                <w:rFonts w:eastAsia="Calibri"/>
                <w:color w:val="auto"/>
                <w:szCs w:val="28"/>
              </w:rPr>
              <w:t>ФГБОУ ВО «БГУ»</w:t>
            </w:r>
          </w:p>
          <w:p w:rsidR="005C591C" w:rsidRPr="00BC13BC" w:rsidRDefault="002F7348" w:rsidP="00C0347C">
            <w:pPr>
              <w:spacing w:after="0" w:line="240" w:lineRule="auto"/>
              <w:ind w:firstLine="9"/>
              <w:jc w:val="center"/>
              <w:rPr>
                <w:rFonts w:eastAsia="Calibri"/>
                <w:color w:val="auto"/>
                <w:szCs w:val="28"/>
              </w:rPr>
            </w:pPr>
            <w:r w:rsidRPr="00BC13BC">
              <w:rPr>
                <w:rFonts w:eastAsia="Calibri"/>
                <w:color w:val="auto"/>
                <w:szCs w:val="28"/>
              </w:rPr>
              <w:t>(протокол от</w:t>
            </w:r>
            <w:r w:rsidR="00C0347C" w:rsidRPr="00BC13BC">
              <w:rPr>
                <w:rFonts w:eastAsia="Calibri"/>
                <w:color w:val="auto"/>
                <w:szCs w:val="28"/>
              </w:rPr>
              <w:t xml:space="preserve"> 19 апреля </w:t>
            </w:r>
            <w:r w:rsidR="001F4B1A" w:rsidRPr="00BC13BC">
              <w:rPr>
                <w:rFonts w:eastAsia="Calibri"/>
                <w:color w:val="auto"/>
                <w:szCs w:val="28"/>
              </w:rPr>
              <w:t>202</w:t>
            </w:r>
            <w:r w:rsidR="00D7071E" w:rsidRPr="00BC13BC">
              <w:rPr>
                <w:rFonts w:eastAsia="Calibri"/>
                <w:color w:val="auto"/>
                <w:szCs w:val="28"/>
              </w:rPr>
              <w:t>4</w:t>
            </w:r>
            <w:r w:rsidR="001F4B1A" w:rsidRPr="00BC13BC">
              <w:rPr>
                <w:rFonts w:eastAsia="Calibri"/>
                <w:color w:val="auto"/>
                <w:szCs w:val="28"/>
              </w:rPr>
              <w:t xml:space="preserve"> г.</w:t>
            </w:r>
            <w:r w:rsidRPr="00BC13BC">
              <w:rPr>
                <w:rFonts w:eastAsia="Calibri"/>
                <w:color w:val="auto"/>
                <w:szCs w:val="28"/>
              </w:rPr>
              <w:t xml:space="preserve"> №</w:t>
            </w:r>
            <w:r w:rsidR="00B6515D" w:rsidRPr="00BC13BC">
              <w:rPr>
                <w:rFonts w:eastAsia="Calibri"/>
                <w:color w:val="auto"/>
                <w:szCs w:val="28"/>
              </w:rPr>
              <w:t>___</w:t>
            </w:r>
            <w:r w:rsidRPr="00BC13BC">
              <w:rPr>
                <w:rFonts w:eastAsia="Calibri"/>
                <w:color w:val="auto"/>
                <w:szCs w:val="28"/>
              </w:rPr>
              <w:t xml:space="preserve">) </w:t>
            </w:r>
          </w:p>
          <w:p w:rsidR="001F4B1A" w:rsidRPr="00BC13BC" w:rsidRDefault="001F4B1A" w:rsidP="00C0347C">
            <w:pPr>
              <w:spacing w:after="0" w:line="240" w:lineRule="auto"/>
              <w:jc w:val="center"/>
              <w:rPr>
                <w:rFonts w:eastAsia="Calibri"/>
                <w:color w:val="auto"/>
                <w:szCs w:val="28"/>
              </w:rPr>
            </w:pPr>
          </w:p>
          <w:p w:rsidR="000133D2" w:rsidRPr="00BC13BC" w:rsidRDefault="00557107" w:rsidP="00C0347C">
            <w:pPr>
              <w:spacing w:after="0" w:line="240" w:lineRule="auto"/>
              <w:ind w:firstLine="11"/>
              <w:jc w:val="center"/>
              <w:rPr>
                <w:rFonts w:eastAsia="Calibri"/>
                <w:color w:val="auto"/>
                <w:szCs w:val="28"/>
              </w:rPr>
            </w:pPr>
            <w:r w:rsidRPr="00BC13BC">
              <w:rPr>
                <w:rFonts w:eastAsia="Calibri"/>
                <w:color w:val="auto"/>
                <w:szCs w:val="28"/>
              </w:rPr>
              <w:t>Председатель ученого совета</w:t>
            </w:r>
          </w:p>
          <w:p w:rsidR="000133D2" w:rsidRPr="00BC13BC" w:rsidRDefault="000133D2" w:rsidP="00C0347C">
            <w:pPr>
              <w:spacing w:after="0" w:line="240" w:lineRule="auto"/>
              <w:ind w:firstLine="11"/>
              <w:jc w:val="center"/>
              <w:rPr>
                <w:rFonts w:eastAsia="Calibri"/>
                <w:color w:val="auto"/>
                <w:szCs w:val="28"/>
              </w:rPr>
            </w:pPr>
            <w:r w:rsidRPr="00BC13BC">
              <w:rPr>
                <w:rFonts w:eastAsia="Calibri"/>
                <w:color w:val="auto"/>
                <w:szCs w:val="28"/>
              </w:rPr>
              <w:t>ФГБОУ ВО «БГУ»,</w:t>
            </w:r>
          </w:p>
          <w:p w:rsidR="001F4B1A" w:rsidRPr="00BC13BC" w:rsidRDefault="001F4B1A" w:rsidP="00C0347C">
            <w:pPr>
              <w:spacing w:after="0" w:line="240" w:lineRule="auto"/>
              <w:ind w:firstLine="11"/>
              <w:jc w:val="center"/>
              <w:rPr>
                <w:rFonts w:eastAsia="Calibri"/>
                <w:color w:val="auto"/>
                <w:szCs w:val="28"/>
              </w:rPr>
            </w:pPr>
            <w:r w:rsidRPr="00BC13BC">
              <w:rPr>
                <w:rFonts w:eastAsia="Calibri"/>
                <w:color w:val="auto"/>
                <w:szCs w:val="28"/>
              </w:rPr>
              <w:t>ректор ФГБОУ ВО «БГУ»</w:t>
            </w:r>
          </w:p>
          <w:p w:rsidR="001F4B1A" w:rsidRPr="00BC13BC" w:rsidRDefault="001F4B1A" w:rsidP="00C0347C">
            <w:pPr>
              <w:spacing w:after="0" w:line="240" w:lineRule="auto"/>
              <w:jc w:val="center"/>
              <w:rPr>
                <w:rFonts w:eastAsia="Calibri"/>
                <w:color w:val="auto"/>
                <w:szCs w:val="28"/>
              </w:rPr>
            </w:pPr>
          </w:p>
          <w:p w:rsidR="001F4B1A" w:rsidRPr="00BC13BC" w:rsidRDefault="001F4B1A" w:rsidP="00C0347C">
            <w:pPr>
              <w:spacing w:after="0" w:line="360" w:lineRule="auto"/>
              <w:ind w:hanging="110"/>
              <w:jc w:val="center"/>
              <w:rPr>
                <w:rFonts w:eastAsia="Calibri"/>
                <w:color w:val="auto"/>
                <w:szCs w:val="28"/>
              </w:rPr>
            </w:pPr>
            <w:r w:rsidRPr="00BC13BC">
              <w:rPr>
                <w:rFonts w:eastAsia="Calibri"/>
                <w:color w:val="auto"/>
                <w:szCs w:val="28"/>
              </w:rPr>
              <w:t>______________ В.В. Игнатенко</w:t>
            </w:r>
          </w:p>
          <w:p w:rsidR="001F4B1A" w:rsidRPr="00BC13BC" w:rsidRDefault="001F4B1A" w:rsidP="00C0347C">
            <w:pPr>
              <w:spacing w:after="0" w:line="360" w:lineRule="auto"/>
              <w:jc w:val="center"/>
              <w:rPr>
                <w:rFonts w:eastAsia="Calibri"/>
                <w:color w:val="auto"/>
                <w:szCs w:val="28"/>
              </w:rPr>
            </w:pPr>
          </w:p>
        </w:tc>
      </w:tr>
      <w:tr w:rsidR="001F4B1A" w:rsidRPr="00517E13" w:rsidTr="00C0347C">
        <w:tc>
          <w:tcPr>
            <w:tcW w:w="2348" w:type="pct"/>
            <w:shd w:val="clear" w:color="auto" w:fill="auto"/>
            <w:vAlign w:val="center"/>
          </w:tcPr>
          <w:p w:rsidR="001F4B1A" w:rsidRPr="00517E13" w:rsidRDefault="001F4B1A" w:rsidP="00C0347C">
            <w:pPr>
              <w:spacing w:after="0" w:line="36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17E13">
              <w:rPr>
                <w:rFonts w:eastAsia="Calibri"/>
                <w:szCs w:val="28"/>
              </w:rPr>
              <w:t>г. Иркутск</w:t>
            </w:r>
          </w:p>
        </w:tc>
        <w:tc>
          <w:tcPr>
            <w:tcW w:w="2652" w:type="pct"/>
            <w:gridSpan w:val="2"/>
            <w:shd w:val="clear" w:color="auto" w:fill="auto"/>
            <w:vAlign w:val="center"/>
          </w:tcPr>
          <w:p w:rsidR="001F4B1A" w:rsidRPr="00BC13BC" w:rsidRDefault="001F4B1A" w:rsidP="00C0347C">
            <w:pPr>
              <w:spacing w:after="0" w:line="360" w:lineRule="auto"/>
              <w:rPr>
                <w:rFonts w:eastAsia="Calibri"/>
                <w:color w:val="auto"/>
                <w:szCs w:val="28"/>
              </w:rPr>
            </w:pPr>
          </w:p>
        </w:tc>
      </w:tr>
    </w:tbl>
    <w:p w:rsidR="007B7F2A" w:rsidRDefault="007B7F2A" w:rsidP="00C0347C">
      <w:pPr>
        <w:pStyle w:val="af3"/>
      </w:pPr>
    </w:p>
    <w:p w:rsidR="00C0347C" w:rsidRDefault="00C0347C" w:rsidP="00C0347C">
      <w:pPr>
        <w:pStyle w:val="af3"/>
      </w:pPr>
      <w:r>
        <w:t xml:space="preserve">1. </w:t>
      </w:r>
      <w:r w:rsidR="00BC13BC">
        <w:t>Пункт 20 изложить в следующей редакции:</w:t>
      </w:r>
    </w:p>
    <w:p w:rsidR="00BC13BC" w:rsidRDefault="00BC13BC" w:rsidP="00BC13BC">
      <w:pPr>
        <w:spacing w:after="0" w:line="240" w:lineRule="auto"/>
        <w:ind w:firstLine="709"/>
      </w:pPr>
      <w:r>
        <w:t xml:space="preserve">«20. В период приема документов приемная комиссия ежедневно размещает на официальном сайте Университета и его филиалов и информационном стенде приемной комиссии сведения о количестве поданных заявлений по каждой специальности с указанием форм обучения (очная, заочная). </w:t>
      </w:r>
    </w:p>
    <w:p w:rsidR="00BC13BC" w:rsidRDefault="00BC13BC" w:rsidP="00BC13BC">
      <w:pPr>
        <w:pStyle w:val="af3"/>
      </w:pPr>
      <w:r>
        <w:t>Независимо от способа, которым были поданы заявление и документы в соответствии с пунктом 25 настоящих Правил, для поступающих и</w:t>
      </w:r>
      <w:r w:rsidRPr="00BC13BC">
        <w:t>нформация о статусе заявления</w:t>
      </w:r>
      <w:r>
        <w:t>,</w:t>
      </w:r>
      <w:r w:rsidRPr="00BC13BC">
        <w:t xml:space="preserve"> месте в конкурсном списке (рейтинге), о подаче оригиналов </w:t>
      </w:r>
      <w:proofErr w:type="spellStart"/>
      <w:r w:rsidRPr="00BC13BC">
        <w:t>докуметов</w:t>
      </w:r>
      <w:proofErr w:type="spellEnd"/>
      <w:r w:rsidRPr="00BC13BC">
        <w:t>, о зачислении размещ</w:t>
      </w:r>
      <w:r>
        <w:t>ается</w:t>
      </w:r>
      <w:r w:rsidRPr="00BC13BC">
        <w:t xml:space="preserve"> </w:t>
      </w:r>
      <w:proofErr w:type="spellStart"/>
      <w:r>
        <w:t>искоючительно</w:t>
      </w:r>
      <w:proofErr w:type="spellEnd"/>
      <w:r>
        <w:t xml:space="preserve"> </w:t>
      </w:r>
      <w:r w:rsidRPr="00BC13BC">
        <w:t>на сайте универси</w:t>
      </w:r>
      <w:r w:rsidRPr="00BC13BC">
        <w:rPr>
          <w:color w:val="auto"/>
        </w:rPr>
        <w:t xml:space="preserve">тета </w:t>
      </w:r>
      <w:hyperlink r:id="rId8" w:history="1">
        <w:r w:rsidRPr="00BC13BC">
          <w:rPr>
            <w:rStyle w:val="a5"/>
            <w:color w:val="auto"/>
            <w:u w:val="none"/>
            <w:lang w:val="en-US"/>
          </w:rPr>
          <w:t>www</w:t>
        </w:r>
        <w:r w:rsidRPr="00BC13BC">
          <w:rPr>
            <w:rStyle w:val="a5"/>
            <w:color w:val="auto"/>
            <w:u w:val="none"/>
          </w:rPr>
          <w:t>.</w:t>
        </w:r>
        <w:proofErr w:type="spellStart"/>
        <w:r w:rsidRPr="00BC13BC">
          <w:rPr>
            <w:rStyle w:val="a5"/>
            <w:color w:val="auto"/>
            <w:u w:val="none"/>
            <w:lang w:val="en-US"/>
          </w:rPr>
          <w:t>bgu</w:t>
        </w:r>
        <w:proofErr w:type="spellEnd"/>
        <w:r w:rsidRPr="00BC13BC">
          <w:rPr>
            <w:rStyle w:val="a5"/>
            <w:color w:val="auto"/>
            <w:u w:val="none"/>
          </w:rPr>
          <w:t>.</w:t>
        </w:r>
        <w:proofErr w:type="spellStart"/>
        <w:r w:rsidRPr="00BC13BC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BC13BC">
        <w:rPr>
          <w:color w:val="auto"/>
        </w:rPr>
        <w:t xml:space="preserve"> в разделе</w:t>
      </w:r>
      <w:r>
        <w:rPr>
          <w:color w:val="auto"/>
        </w:rPr>
        <w:t xml:space="preserve"> </w:t>
      </w:r>
      <w:r w:rsidRPr="00BC13BC">
        <w:rPr>
          <w:color w:val="auto"/>
        </w:rPr>
        <w:t>«Поступающим»</w:t>
      </w:r>
      <w:r>
        <w:t>.</w:t>
      </w:r>
    </w:p>
    <w:p w:rsidR="00BC13BC" w:rsidRPr="00E1743F" w:rsidRDefault="00BC13BC" w:rsidP="00BC13BC">
      <w:pPr>
        <w:spacing w:after="0" w:line="240" w:lineRule="auto"/>
        <w:ind w:firstLine="709"/>
        <w:rPr>
          <w:color w:val="000000" w:themeColor="text1"/>
          <w:szCs w:val="28"/>
        </w:rPr>
      </w:pPr>
      <w:r>
        <w:t>Приемная комиссия Университета (головной вуз) обеспечивает функционирование специальных телефонных линий</w:t>
      </w:r>
      <w:r w:rsidRPr="008533D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(8-3952-5-0000-5, многоканальный), </w:t>
      </w:r>
      <w:r w:rsidRPr="008533D6">
        <w:t>раздела на</w:t>
      </w:r>
      <w:r>
        <w:t xml:space="preserve"> официальном сайте для ответов на обращения, связанные с приемом в Университет, в социальных сетях: </w:t>
      </w:r>
      <w:r w:rsidRPr="00F67422">
        <w:rPr>
          <w:color w:val="000000" w:themeColor="text1"/>
          <w:szCs w:val="24"/>
          <w:lang w:val="en-US"/>
        </w:rPr>
        <w:t>Telegram</w:t>
      </w:r>
      <w:r w:rsidRPr="008533D6">
        <w:rPr>
          <w:color w:val="000000" w:themeColor="text1"/>
          <w:szCs w:val="24"/>
        </w:rPr>
        <w:t xml:space="preserve"> @</w:t>
      </w:r>
      <w:proofErr w:type="spellStart"/>
      <w:r w:rsidRPr="00F67422">
        <w:rPr>
          <w:color w:val="000000" w:themeColor="text1"/>
          <w:szCs w:val="24"/>
          <w:lang w:val="en-US"/>
        </w:rPr>
        <w:t>AbiturientBGU</w:t>
      </w:r>
      <w:proofErr w:type="spellEnd"/>
      <w:r w:rsidRPr="008533D6">
        <w:rPr>
          <w:color w:val="000000" w:themeColor="text1"/>
          <w:szCs w:val="24"/>
        </w:rPr>
        <w:t>_</w:t>
      </w:r>
      <w:r w:rsidRPr="00F67422">
        <w:rPr>
          <w:color w:val="000000" w:themeColor="text1"/>
          <w:szCs w:val="24"/>
          <w:lang w:val="en-US"/>
        </w:rPr>
        <w:t>bot</w:t>
      </w:r>
      <w:r>
        <w:rPr>
          <w:color w:val="000000" w:themeColor="text1"/>
          <w:szCs w:val="24"/>
        </w:rPr>
        <w:t xml:space="preserve">, </w:t>
      </w:r>
      <w:proofErr w:type="spellStart"/>
      <w:r w:rsidRPr="00BC13BC">
        <w:rPr>
          <w:color w:val="auto"/>
          <w:szCs w:val="24"/>
        </w:rPr>
        <w:t>ВКонтакте</w:t>
      </w:r>
      <w:proofErr w:type="spellEnd"/>
      <w:r w:rsidRPr="00BC13BC">
        <w:rPr>
          <w:color w:val="auto"/>
          <w:szCs w:val="24"/>
        </w:rPr>
        <w:t xml:space="preserve"> </w:t>
      </w:r>
      <w:r w:rsidRPr="00BC13BC">
        <w:rPr>
          <w:rStyle w:val="a5"/>
          <w:color w:val="auto"/>
          <w:u w:val="none"/>
        </w:rPr>
        <w:t>https://vk.com/public218185819</w:t>
      </w:r>
      <w:r w:rsidRPr="00BC13BC">
        <w:rPr>
          <w:color w:val="auto"/>
        </w:rPr>
        <w:t>,</w:t>
      </w:r>
      <w:r w:rsidRPr="00BC13BC">
        <w:rPr>
          <w:color w:val="auto"/>
          <w:szCs w:val="28"/>
        </w:rPr>
        <w:t xml:space="preserve"> а также по электронной почте </w:t>
      </w:r>
      <w:hyperlink r:id="rId9" w:history="1">
        <w:r w:rsidRPr="00BC13BC">
          <w:rPr>
            <w:rStyle w:val="a5"/>
            <w:color w:val="auto"/>
            <w:szCs w:val="28"/>
            <w:u w:val="none"/>
            <w:lang w:val="en-US"/>
          </w:rPr>
          <w:t>priem</w:t>
        </w:r>
        <w:r w:rsidRPr="00BC13BC">
          <w:rPr>
            <w:rStyle w:val="a5"/>
            <w:color w:val="auto"/>
            <w:szCs w:val="28"/>
            <w:u w:val="none"/>
          </w:rPr>
          <w:t>@</w:t>
        </w:r>
        <w:r w:rsidRPr="00BC13BC">
          <w:rPr>
            <w:rStyle w:val="a5"/>
            <w:color w:val="auto"/>
            <w:szCs w:val="28"/>
            <w:u w:val="none"/>
            <w:lang w:val="en-US"/>
          </w:rPr>
          <w:t>bgu</w:t>
        </w:r>
        <w:r w:rsidRPr="00BC13BC">
          <w:rPr>
            <w:rStyle w:val="a5"/>
            <w:color w:val="auto"/>
            <w:szCs w:val="28"/>
            <w:u w:val="none"/>
          </w:rPr>
          <w:t>.</w:t>
        </w:r>
        <w:proofErr w:type="spellStart"/>
        <w:r w:rsidRPr="00BC13BC">
          <w:rPr>
            <w:rStyle w:val="a5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BC13BC">
        <w:rPr>
          <w:color w:val="auto"/>
          <w:szCs w:val="28"/>
        </w:rPr>
        <w:t xml:space="preserve">. </w:t>
      </w:r>
    </w:p>
    <w:p w:rsidR="00BC13BC" w:rsidRDefault="00BC13BC" w:rsidP="00BC13BC">
      <w:pPr>
        <w:spacing w:after="0" w:line="240" w:lineRule="auto"/>
        <w:ind w:firstLine="709"/>
        <w:rPr>
          <w:szCs w:val="28"/>
        </w:rPr>
      </w:pPr>
      <w:r>
        <w:lastRenderedPageBreak/>
        <w:t xml:space="preserve">Информация о приеме, телефон горячей линии и электронная почта для  связи с приемными комиссиями филиалов размещена на сайтах филиалов: Читинский филиал – </w:t>
      </w:r>
      <w:hyperlink r:id="rId10" w:tgtFrame="_blank" w:history="1">
        <w:r w:rsidRPr="0091447D">
          <w:rPr>
            <w:szCs w:val="28"/>
          </w:rPr>
          <w:t>http://www.narhoz-chita.ru</w:t>
        </w:r>
      </w:hyperlink>
      <w:r w:rsidRPr="0091447D">
        <w:rPr>
          <w:szCs w:val="28"/>
        </w:rPr>
        <w:t xml:space="preserve">, филиал в г. Усть-Илимске – </w:t>
      </w:r>
      <w:hyperlink r:id="rId11" w:tgtFrame="_blank" w:history="1">
        <w:r w:rsidRPr="0091447D">
          <w:rPr>
            <w:szCs w:val="28"/>
          </w:rPr>
          <w:t>http://uifbguep.ru</w:t>
        </w:r>
      </w:hyperlink>
      <w:r w:rsidRPr="0091447D">
        <w:rPr>
          <w:szCs w:val="28"/>
        </w:rPr>
        <w:t>.</w:t>
      </w:r>
      <w:r>
        <w:rPr>
          <w:szCs w:val="28"/>
        </w:rPr>
        <w:t>».</w:t>
      </w:r>
    </w:p>
    <w:p w:rsidR="00BC13BC" w:rsidRDefault="00BC13BC" w:rsidP="00BC13B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2. Приложение 2 изложить в следующей редакции:</w:t>
      </w:r>
    </w:p>
    <w:p w:rsidR="00BC13BC" w:rsidRPr="00B97264" w:rsidRDefault="00BC13BC" w:rsidP="00BC13BC">
      <w:pPr>
        <w:spacing w:after="0" w:line="240" w:lineRule="auto"/>
        <w:ind w:firstLine="709"/>
        <w:jc w:val="right"/>
      </w:pPr>
      <w:r>
        <w:rPr>
          <w:szCs w:val="28"/>
        </w:rPr>
        <w:t>«</w:t>
      </w:r>
      <w:r w:rsidRPr="00B97264">
        <w:t xml:space="preserve">Приложение 2 </w:t>
      </w:r>
    </w:p>
    <w:p w:rsidR="00BC13BC" w:rsidRPr="00631739" w:rsidRDefault="00BC13BC" w:rsidP="00BC13BC">
      <w:pPr>
        <w:pStyle w:val="1"/>
        <w:suppressAutoHyphens/>
        <w:spacing w:after="0" w:line="240" w:lineRule="auto"/>
        <w:ind w:left="0" w:right="0" w:firstLine="0"/>
        <w:rPr>
          <w:sz w:val="26"/>
          <w:szCs w:val="26"/>
        </w:rPr>
      </w:pPr>
      <w:bookmarkStart w:id="0" w:name="_Toc63934603"/>
      <w:bookmarkStart w:id="1" w:name="mailruanchor__Toc6996411"/>
      <w:r w:rsidRPr="00631739">
        <w:rPr>
          <w:sz w:val="26"/>
          <w:szCs w:val="26"/>
        </w:rPr>
        <w:t xml:space="preserve">Перечень специальностей для обучения приема на обучение по типу финансирования, </w:t>
      </w:r>
      <w:proofErr w:type="gramStart"/>
      <w:r w:rsidRPr="00631739">
        <w:rPr>
          <w:sz w:val="26"/>
          <w:szCs w:val="26"/>
        </w:rPr>
        <w:t>формам,  уровням</w:t>
      </w:r>
      <w:proofErr w:type="gramEnd"/>
      <w:r w:rsidRPr="00631739">
        <w:rPr>
          <w:sz w:val="26"/>
          <w:szCs w:val="26"/>
        </w:rPr>
        <w:t xml:space="preserve"> образования и  срокам обучения в филиале ФГБОУ ВО</w:t>
      </w:r>
      <w:bookmarkEnd w:id="0"/>
      <w:r w:rsidRPr="00631739">
        <w:rPr>
          <w:sz w:val="26"/>
          <w:szCs w:val="26"/>
        </w:rPr>
        <w:t xml:space="preserve"> </w:t>
      </w:r>
    </w:p>
    <w:p w:rsidR="00BC13BC" w:rsidRPr="00631739" w:rsidRDefault="00BC13BC" w:rsidP="00BC13BC">
      <w:pPr>
        <w:pStyle w:val="1"/>
        <w:suppressAutoHyphens/>
        <w:spacing w:after="0" w:line="240" w:lineRule="auto"/>
        <w:ind w:left="0" w:right="0" w:firstLine="0"/>
        <w:rPr>
          <w:sz w:val="26"/>
          <w:szCs w:val="26"/>
        </w:rPr>
      </w:pPr>
      <w:bookmarkStart w:id="2" w:name="_Toc63934604"/>
      <w:r w:rsidRPr="00631739">
        <w:rPr>
          <w:sz w:val="26"/>
          <w:szCs w:val="26"/>
        </w:rPr>
        <w:t>«Байкальский государственный университет» в г. Усть-Илимске</w:t>
      </w:r>
      <w:bookmarkEnd w:id="1"/>
      <w:bookmarkEnd w:id="2"/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628"/>
        <w:gridCol w:w="1112"/>
        <w:gridCol w:w="771"/>
        <w:gridCol w:w="605"/>
        <w:gridCol w:w="892"/>
        <w:gridCol w:w="666"/>
        <w:gridCol w:w="846"/>
        <w:gridCol w:w="732"/>
        <w:gridCol w:w="893"/>
        <w:gridCol w:w="607"/>
      </w:tblGrid>
      <w:tr w:rsidR="00BC13BC" w:rsidTr="00ED0333">
        <w:trPr>
          <w:trHeight w:val="26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3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финансирования, форма обучения, уровень образования, срок обучения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C13BC" w:rsidTr="00ED0333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Заочная</w:t>
            </w:r>
          </w:p>
        </w:tc>
      </w:tr>
      <w:tr w:rsidR="00BC13BC" w:rsidTr="00ED0333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 xml:space="preserve">за счет бюджетных ассигнований федерального бюджета на базе основного общего образования (9 </w:t>
            </w:r>
            <w:proofErr w:type="spellStart"/>
            <w:r>
              <w:rPr>
                <w:rFonts w:eastAsia="Calibri"/>
                <w:sz w:val="18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18"/>
                <w:szCs w:val="20"/>
                <w:lang w:eastAsia="en-US"/>
              </w:rPr>
              <w:t>.)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основно-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общего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образования (9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обучения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среднего общего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образова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обучения</w:t>
            </w:r>
          </w:p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основного общего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образования (9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</w:t>
            </w:r>
            <w:proofErr w:type="spellStart"/>
            <w:r>
              <w:rPr>
                <w:sz w:val="20"/>
                <w:szCs w:val="20"/>
                <w:lang w:eastAsia="en-US"/>
              </w:rPr>
              <w:t>обуче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договорам</w:t>
            </w:r>
            <w:r>
              <w:rPr>
                <w:sz w:val="20"/>
                <w:szCs w:val="20"/>
                <w:lang w:eastAsia="en-US"/>
              </w:rPr>
              <w:t xml:space="preserve"> на базе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среднего общего обр. </w:t>
            </w:r>
            <w:r>
              <w:rPr>
                <w:sz w:val="18"/>
                <w:szCs w:val="20"/>
                <w:lang w:eastAsia="en-US"/>
              </w:rPr>
              <w:t xml:space="preserve">(11 </w:t>
            </w:r>
            <w:proofErr w:type="spellStart"/>
            <w:r>
              <w:rPr>
                <w:sz w:val="18"/>
                <w:szCs w:val="20"/>
                <w:lang w:eastAsia="en-US"/>
              </w:rPr>
              <w:t>кл</w:t>
            </w:r>
            <w:proofErr w:type="spellEnd"/>
            <w:r>
              <w:rPr>
                <w:sz w:val="18"/>
                <w:szCs w:val="20"/>
                <w:lang w:eastAsia="en-US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обучения</w:t>
            </w:r>
          </w:p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(год, месяц)</w:t>
            </w:r>
          </w:p>
        </w:tc>
      </w:tr>
      <w:tr w:rsidR="00BC13BC" w:rsidTr="00ED0333">
        <w:trPr>
          <w:trHeight w:val="70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Экологическая безопасность природных комплексов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rPr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2</w:t>
            </w:r>
            <w:r>
              <w:rPr>
                <w:sz w:val="22"/>
                <w:lang w:eastAsia="en-US"/>
              </w:rPr>
              <w:t>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</w:t>
            </w:r>
            <w:r>
              <w:rPr>
                <w:sz w:val="22"/>
                <w:lang w:eastAsia="en-US"/>
              </w:rPr>
              <w:t>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rPr>
                <w:sz w:val="2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</w:p>
        </w:tc>
      </w:tr>
      <w:tr w:rsidR="00BC13BC" w:rsidTr="00ED0333">
        <w:trPr>
          <w:trHeight w:val="101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23.02.04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vertAlign w:val="subscript"/>
                <w:lang w:eastAsia="en-US"/>
              </w:rPr>
            </w:pPr>
            <w:r>
              <w:rPr>
                <w:color w:val="auto"/>
                <w:sz w:val="22"/>
                <w:vertAlign w:val="subscript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</w:tr>
      <w:tr w:rsidR="00BC13BC" w:rsidTr="00ED0333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Лесное и лесопарковое хозяйство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rPr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rPr>
                <w:sz w:val="2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BC13BC" w:rsidTr="00ED0333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35.02.02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Технология лесозаготовок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5м.</w:t>
            </w:r>
          </w:p>
        </w:tc>
      </w:tr>
      <w:tr w:rsidR="00BC13BC" w:rsidTr="00ED0333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Pr="009A1C4F" w:rsidRDefault="00BC13BC" w:rsidP="00ED0333">
            <w:pPr>
              <w:spacing w:after="0" w:line="240" w:lineRule="auto"/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9A1C4F">
              <w:rPr>
                <w:color w:val="000000" w:themeColor="text1"/>
                <w:sz w:val="22"/>
                <w:lang w:eastAsia="en-US"/>
              </w:rPr>
              <w:t>35.02.18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Pr="009A1C4F" w:rsidRDefault="00BC13BC" w:rsidP="00ED0333">
            <w:pPr>
              <w:spacing w:after="0" w:line="240" w:lineRule="auto"/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9A1C4F">
              <w:rPr>
                <w:color w:val="000000" w:themeColor="text1"/>
                <w:sz w:val="22"/>
                <w:lang w:eastAsia="en-US"/>
              </w:rPr>
              <w:t>Технология переработки древесины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5м.</w:t>
            </w:r>
          </w:p>
        </w:tc>
      </w:tr>
      <w:tr w:rsidR="00BC13BC" w:rsidTr="00ED0333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38.02.01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Экономика и бухгалтерский учет 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rPr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5м.</w:t>
            </w:r>
          </w:p>
        </w:tc>
      </w:tr>
      <w:tr w:rsidR="00BC13BC" w:rsidTr="00ED0333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38.02.07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Банковское дело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54" w:lineRule="auto"/>
              <w:ind w:firstLine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54" w:lineRule="auto"/>
              <w:ind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rPr>
                <w:rFonts w:asciiTheme="minorHAnsi" w:eastAsiaTheme="minorEastAsia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BC13BC" w:rsidTr="00ED0333">
        <w:trPr>
          <w:trHeight w:val="1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val="en-US" w:eastAsia="en-US"/>
              </w:rPr>
            </w:pPr>
            <w:r>
              <w:rPr>
                <w:sz w:val="22"/>
                <w:lang w:eastAsia="en-US"/>
              </w:rPr>
              <w:t>40.02.04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rPr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Юриспруденция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3BC" w:rsidRDefault="00BC13BC" w:rsidP="00ED0333">
            <w:pPr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10м.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right="-64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1г. 10м.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3г. 5м.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108" w:type="dxa"/>
              <w:bottom w:w="9" w:type="dxa"/>
              <w:right w:w="66" w:type="dxa"/>
            </w:tcMar>
            <w:vAlign w:val="center"/>
            <w:hideMark/>
          </w:tcPr>
          <w:p w:rsidR="00BC13BC" w:rsidRDefault="00BC13BC" w:rsidP="00ED0333">
            <w:pPr>
              <w:spacing w:after="0"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2г. 5м.</w:t>
            </w:r>
          </w:p>
        </w:tc>
      </w:tr>
    </w:tbl>
    <w:p w:rsidR="00EE003D" w:rsidRDefault="00EE003D" w:rsidP="00631739">
      <w:pPr>
        <w:pStyle w:val="af3"/>
        <w:ind w:firstLine="0"/>
      </w:pPr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В.А. Бубнов</w:t>
      </w:r>
      <w:bookmarkStart w:id="3" w:name="_GoBack"/>
      <w:bookmarkEnd w:id="3"/>
      <w:r>
        <w:br w:type="page"/>
      </w:r>
    </w:p>
    <w:p w:rsidR="00EE003D" w:rsidRDefault="00EE003D" w:rsidP="00EE003D">
      <w:pPr>
        <w:ind w:firstLine="0"/>
        <w:rPr>
          <w:color w:val="0D0D0D"/>
          <w:szCs w:val="28"/>
        </w:rPr>
      </w:pPr>
      <w:r>
        <w:rPr>
          <w:color w:val="0D0D0D"/>
          <w:szCs w:val="28"/>
        </w:rPr>
        <w:lastRenderedPageBreak/>
        <w:t>Визы:</w:t>
      </w:r>
    </w:p>
    <w:p w:rsidR="00EE003D" w:rsidRDefault="00EE003D" w:rsidP="00EE003D">
      <w:pPr>
        <w:rPr>
          <w:color w:val="0D0D0D"/>
          <w:szCs w:val="28"/>
        </w:rPr>
      </w:pPr>
    </w:p>
    <w:tbl>
      <w:tblPr>
        <w:tblW w:w="100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62"/>
        <w:gridCol w:w="3119"/>
        <w:gridCol w:w="3036"/>
      </w:tblGrid>
      <w:tr w:rsidR="00EE003D" w:rsidRPr="00222480" w:rsidTr="00ED0333">
        <w:tc>
          <w:tcPr>
            <w:tcW w:w="3862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 w:rsidRPr="00222480">
              <w:rPr>
                <w:color w:val="0D0D0D"/>
                <w:szCs w:val="28"/>
              </w:rPr>
              <w:t xml:space="preserve">Ведущий юрисконсульт </w:t>
            </w:r>
          </w:p>
        </w:tc>
        <w:tc>
          <w:tcPr>
            <w:tcW w:w="3119" w:type="dxa"/>
            <w:shd w:val="clear" w:color="auto" w:fill="auto"/>
          </w:tcPr>
          <w:p w:rsidR="00EE003D" w:rsidRPr="00222480" w:rsidRDefault="002F4D51" w:rsidP="00ED0333">
            <w:pPr>
              <w:spacing w:after="0" w:line="240" w:lineRule="auto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pt;height:96pt">
                  <v:imagedata r:id="rId12" o:title=""/>
                  <o:lock v:ext="edit" ungrouping="t" rotation="t" cropping="t" verticies="t" text="t" grouping="t"/>
                  <o:signatureline v:ext="edit" id="{B0F54129-C4DF-4F86-88F7-150444EDA580}" provid="{00000000-0000-0000-0000-000000000000}" o:suggestedsigner="Г.А. Хаитов" o:suggestedsigner2="Вед. юрисконсульт" issignatureline="t"/>
                </v:shape>
              </w:pict>
            </w:r>
          </w:p>
        </w:tc>
        <w:tc>
          <w:tcPr>
            <w:tcW w:w="3036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jc w:val="right"/>
              <w:rPr>
                <w:color w:val="0D0D0D"/>
                <w:szCs w:val="28"/>
              </w:rPr>
            </w:pPr>
            <w:r w:rsidRPr="00222480">
              <w:rPr>
                <w:color w:val="0D0D0D"/>
                <w:szCs w:val="28"/>
              </w:rPr>
              <w:t>Г.А. Хаитов</w:t>
            </w:r>
          </w:p>
        </w:tc>
      </w:tr>
      <w:tr w:rsidR="00EE003D" w:rsidRPr="00222480" w:rsidTr="00ED0333">
        <w:tc>
          <w:tcPr>
            <w:tcW w:w="3862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Ученый секретарь</w:t>
            </w:r>
          </w:p>
        </w:tc>
        <w:tc>
          <w:tcPr>
            <w:tcW w:w="3119" w:type="dxa"/>
            <w:shd w:val="clear" w:color="auto" w:fill="auto"/>
          </w:tcPr>
          <w:p w:rsidR="00EE003D" w:rsidRDefault="002F4D51" w:rsidP="00ED0333">
            <w:pPr>
              <w:spacing w:after="0" w:line="240" w:lineRule="auto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pict>
                <v:shape id="_x0000_i1026" type="#_x0000_t75" alt="Строка подписи Microsoft Office..." style="width:144.8pt;height:72.8pt">
                  <v:imagedata r:id="rId13" o:title=""/>
                  <o:lock v:ext="edit" ungrouping="t" rotation="t" cropping="t" verticies="t" text="t" grouping="t"/>
                  <o:signatureline v:ext="edit" id="{529A7030-8BED-4913-9530-71ABB3095FB2}" provid="{00000000-0000-0000-0000-000000000000}" o:suggestedsigner="Н.П. Тумашева" o:suggestedsigner2="Ученый секретарь" o:suggestedsigneremail="010294@bgu.ru" issignatureline="t"/>
                </v:shape>
              </w:pict>
            </w:r>
          </w:p>
        </w:tc>
        <w:tc>
          <w:tcPr>
            <w:tcW w:w="3036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jc w:val="righ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Н.П. Тумашева</w:t>
            </w:r>
          </w:p>
        </w:tc>
      </w:tr>
      <w:tr w:rsidR="00EE003D" w:rsidRPr="00222480" w:rsidTr="00ED0333">
        <w:tc>
          <w:tcPr>
            <w:tcW w:w="3862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ind w:firstLine="0"/>
            </w:pPr>
            <w:r w:rsidRPr="00222480">
              <w:t>Начальник отдела документационного обеспечения</w:t>
            </w:r>
          </w:p>
        </w:tc>
        <w:tc>
          <w:tcPr>
            <w:tcW w:w="3119" w:type="dxa"/>
            <w:shd w:val="clear" w:color="auto" w:fill="auto"/>
          </w:tcPr>
          <w:p w:rsidR="00EE003D" w:rsidRPr="00222480" w:rsidRDefault="002F4D51" w:rsidP="00ED0333">
            <w:pPr>
              <w:spacing w:after="0" w:line="240" w:lineRule="auto"/>
              <w:jc w:val="right"/>
            </w:pPr>
            <w:r>
              <w:rPr>
                <w:color w:val="0D0D0D"/>
                <w:szCs w:val="28"/>
              </w:rPr>
              <w:pict>
                <v:shape id="_x0000_i1027" type="#_x0000_t75" alt="Строка подписи Microsoft Office..." style="width:192pt;height:96pt">
                  <v:imagedata r:id="rId14" o:title=""/>
                  <o:lock v:ext="edit" ungrouping="t" rotation="t" cropping="t" verticies="t" text="t" grouping="t"/>
                  <o:signatureline v:ext="edit" id="{FD999058-547B-440D-9895-82EFA7575758}" provid="{00000000-0000-0000-0000-000000000000}" o:suggestedsigner="Шипунова В.В." issignatureline="t"/>
                </v:shape>
              </w:pict>
            </w:r>
          </w:p>
        </w:tc>
        <w:tc>
          <w:tcPr>
            <w:tcW w:w="3036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jc w:val="right"/>
            </w:pPr>
            <w:r w:rsidRPr="00222480">
              <w:t>В.В. Шипунова</w:t>
            </w:r>
          </w:p>
        </w:tc>
      </w:tr>
      <w:tr w:rsidR="00EE003D" w:rsidRPr="00222480" w:rsidTr="00ED0333">
        <w:tc>
          <w:tcPr>
            <w:tcW w:w="3862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Н</w:t>
            </w:r>
            <w:r w:rsidRPr="00222480">
              <w:rPr>
                <w:color w:val="0D0D0D"/>
                <w:szCs w:val="28"/>
              </w:rPr>
              <w:t xml:space="preserve">ачальник управления «Центральная приемная </w:t>
            </w:r>
          </w:p>
          <w:p w:rsidR="00EE003D" w:rsidRPr="00222480" w:rsidRDefault="00EE003D" w:rsidP="00ED0333">
            <w:pPr>
              <w:spacing w:after="0" w:line="240" w:lineRule="auto"/>
              <w:ind w:firstLine="0"/>
              <w:rPr>
                <w:color w:val="0D0D0D"/>
                <w:szCs w:val="28"/>
              </w:rPr>
            </w:pPr>
            <w:r w:rsidRPr="00222480">
              <w:rPr>
                <w:color w:val="0D0D0D"/>
                <w:szCs w:val="28"/>
              </w:rPr>
              <w:t>комиссия»</w:t>
            </w:r>
          </w:p>
        </w:tc>
        <w:tc>
          <w:tcPr>
            <w:tcW w:w="3119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rPr>
                <w:color w:val="0D0D0D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EE003D" w:rsidRPr="00222480" w:rsidRDefault="00EE003D" w:rsidP="00ED0333">
            <w:pPr>
              <w:spacing w:after="0" w:line="240" w:lineRule="auto"/>
              <w:jc w:val="righ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О.Н. Пензина</w:t>
            </w:r>
          </w:p>
        </w:tc>
      </w:tr>
    </w:tbl>
    <w:p w:rsidR="00EE003D" w:rsidRPr="006E2BCC" w:rsidRDefault="00EE003D" w:rsidP="00EE003D">
      <w:pPr>
        <w:pStyle w:val="af3"/>
        <w:ind w:firstLine="0"/>
      </w:pPr>
    </w:p>
    <w:sectPr w:rsidR="00EE003D" w:rsidRPr="006E2BCC" w:rsidSect="00631739">
      <w:footerReference w:type="even" r:id="rId15"/>
      <w:footerReference w:type="default" r:id="rId16"/>
      <w:footerReference w:type="first" r:id="rId17"/>
      <w:pgSz w:w="11906" w:h="16838"/>
      <w:pgMar w:top="856" w:right="1063" w:bottom="851" w:left="1419" w:header="720" w:footer="71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5D" w:rsidRDefault="00B6515D">
      <w:pPr>
        <w:spacing w:after="0" w:line="240" w:lineRule="auto"/>
      </w:pPr>
      <w:r>
        <w:separator/>
      </w:r>
    </w:p>
  </w:endnote>
  <w:endnote w:type="continuationSeparator" w:id="0">
    <w:p w:rsidR="00B6515D" w:rsidRDefault="00B6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5D" w:rsidRDefault="00B6515D">
    <w:pPr>
      <w:tabs>
        <w:tab w:val="center" w:pos="4676"/>
      </w:tabs>
      <w:spacing w:after="0" w:line="259" w:lineRule="auto"/>
      <w:ind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7681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6515D" w:rsidRPr="009F4352" w:rsidRDefault="00B6515D" w:rsidP="009F4352">
        <w:pPr>
          <w:pStyle w:val="ae"/>
          <w:jc w:val="center"/>
          <w:rPr>
            <w:rFonts w:ascii="Times New Roman" w:hAnsi="Times New Roman"/>
            <w:sz w:val="24"/>
          </w:rPr>
        </w:pPr>
        <w:r w:rsidRPr="009F4352">
          <w:rPr>
            <w:rFonts w:ascii="Times New Roman" w:hAnsi="Times New Roman"/>
            <w:sz w:val="24"/>
          </w:rPr>
          <w:fldChar w:fldCharType="begin"/>
        </w:r>
        <w:r w:rsidRPr="009F4352">
          <w:rPr>
            <w:rFonts w:ascii="Times New Roman" w:hAnsi="Times New Roman"/>
            <w:sz w:val="24"/>
          </w:rPr>
          <w:instrText>PAGE   \* MERGEFORMAT</w:instrText>
        </w:r>
        <w:r w:rsidRPr="009F4352">
          <w:rPr>
            <w:rFonts w:ascii="Times New Roman" w:hAnsi="Times New Roman"/>
            <w:sz w:val="24"/>
          </w:rPr>
          <w:fldChar w:fldCharType="separate"/>
        </w:r>
        <w:r w:rsidR="00631739">
          <w:rPr>
            <w:rFonts w:ascii="Times New Roman" w:hAnsi="Times New Roman"/>
            <w:noProof/>
            <w:sz w:val="24"/>
          </w:rPr>
          <w:t>3</w:t>
        </w:r>
        <w:r w:rsidRPr="009F435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5D" w:rsidRPr="00B5087B" w:rsidRDefault="00B6515D">
    <w:pPr>
      <w:tabs>
        <w:tab w:val="center" w:pos="4676"/>
      </w:tabs>
      <w:spacing w:after="0" w:line="259" w:lineRule="auto"/>
      <w:ind w:firstLine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5D" w:rsidRDefault="00B6515D">
      <w:pPr>
        <w:spacing w:after="0" w:line="302" w:lineRule="auto"/>
        <w:ind w:firstLine="0"/>
      </w:pPr>
      <w:r>
        <w:separator/>
      </w:r>
    </w:p>
  </w:footnote>
  <w:footnote w:type="continuationSeparator" w:id="0">
    <w:p w:rsidR="00B6515D" w:rsidRDefault="00B6515D">
      <w:pPr>
        <w:spacing w:after="0" w:line="302" w:lineRule="auto"/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06"/>
    <w:multiLevelType w:val="hybridMultilevel"/>
    <w:tmpl w:val="A0BE2F34"/>
    <w:lvl w:ilvl="0" w:tplc="7AE40010">
      <w:start w:val="2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82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C67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0FF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2C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425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60D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4F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42D08"/>
    <w:multiLevelType w:val="hybridMultilevel"/>
    <w:tmpl w:val="74685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7C55E8"/>
    <w:multiLevelType w:val="hybridMultilevel"/>
    <w:tmpl w:val="CD70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775"/>
    <w:multiLevelType w:val="hybridMultilevel"/>
    <w:tmpl w:val="7C149FDA"/>
    <w:lvl w:ilvl="0" w:tplc="14B0287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A06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A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435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03C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42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C2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AEB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D9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55058"/>
    <w:multiLevelType w:val="hybridMultilevel"/>
    <w:tmpl w:val="BD58580C"/>
    <w:lvl w:ilvl="0" w:tplc="2994A20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E3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24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4E7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C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802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04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6085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C8E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869C6"/>
    <w:multiLevelType w:val="hybridMultilevel"/>
    <w:tmpl w:val="417A7882"/>
    <w:lvl w:ilvl="0" w:tplc="8A9E38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4C2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82B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276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11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43B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60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200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0F3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D0992"/>
    <w:multiLevelType w:val="hybridMultilevel"/>
    <w:tmpl w:val="82F21BD0"/>
    <w:lvl w:ilvl="0" w:tplc="A9A25ED4">
      <w:start w:val="2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C2A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097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F9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075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EED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2C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843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49F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ED62CB"/>
    <w:multiLevelType w:val="hybridMultilevel"/>
    <w:tmpl w:val="88BC01AE"/>
    <w:lvl w:ilvl="0" w:tplc="DC76276A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2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25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EEA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087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8A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6A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EB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AA8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01B74"/>
    <w:multiLevelType w:val="hybridMultilevel"/>
    <w:tmpl w:val="DF5C45CE"/>
    <w:lvl w:ilvl="0" w:tplc="50008D28">
      <w:start w:val="1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042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AA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47B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A97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20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C9D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21E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BA0CBD"/>
    <w:multiLevelType w:val="hybridMultilevel"/>
    <w:tmpl w:val="232EE626"/>
    <w:lvl w:ilvl="0" w:tplc="9C6ECE0C">
      <w:start w:val="4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2EC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647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83D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6F2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A0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626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4EC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64C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1A79C5"/>
    <w:multiLevelType w:val="hybridMultilevel"/>
    <w:tmpl w:val="C4E8A136"/>
    <w:lvl w:ilvl="0" w:tplc="1C8CA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8432B"/>
    <w:multiLevelType w:val="hybridMultilevel"/>
    <w:tmpl w:val="5DB6768A"/>
    <w:lvl w:ilvl="0" w:tplc="DB02631A">
      <w:start w:val="9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04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02E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DD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41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CE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4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4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E815F8"/>
    <w:multiLevelType w:val="hybridMultilevel"/>
    <w:tmpl w:val="DC183BB2"/>
    <w:lvl w:ilvl="0" w:tplc="AA003A0A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25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6B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815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28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0DF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26A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EC9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2D5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1D70FC"/>
    <w:multiLevelType w:val="hybridMultilevel"/>
    <w:tmpl w:val="849AAB6A"/>
    <w:lvl w:ilvl="0" w:tplc="A020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33263"/>
    <w:multiLevelType w:val="hybridMultilevel"/>
    <w:tmpl w:val="8218330A"/>
    <w:lvl w:ilvl="0" w:tplc="7942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8D5C19"/>
    <w:multiLevelType w:val="hybridMultilevel"/>
    <w:tmpl w:val="C906650E"/>
    <w:lvl w:ilvl="0" w:tplc="D26637F2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C0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C6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A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6AA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AF1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E49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EEF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A45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EE11D1"/>
    <w:multiLevelType w:val="hybridMultilevel"/>
    <w:tmpl w:val="465497C6"/>
    <w:lvl w:ilvl="0" w:tplc="1B1A18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C0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CE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6EA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A4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40A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67D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03D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C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381DB8"/>
    <w:multiLevelType w:val="hybridMultilevel"/>
    <w:tmpl w:val="14C4FE8A"/>
    <w:lvl w:ilvl="0" w:tplc="E5CC67B6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A80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4A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CC3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08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65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00B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4E4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28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BF4EBC"/>
    <w:multiLevelType w:val="multilevel"/>
    <w:tmpl w:val="9762284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3753C6"/>
    <w:multiLevelType w:val="hybridMultilevel"/>
    <w:tmpl w:val="274251F2"/>
    <w:lvl w:ilvl="0" w:tplc="31A84512">
      <w:start w:val="1"/>
      <w:numFmt w:val="bullet"/>
      <w:lvlText w:val="•"/>
      <w:lvlJc w:val="left"/>
      <w:pPr>
        <w:ind w:left="12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E586CC2"/>
    <w:multiLevelType w:val="hybridMultilevel"/>
    <w:tmpl w:val="8A1610A2"/>
    <w:lvl w:ilvl="0" w:tplc="B916FBC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93284"/>
    <w:multiLevelType w:val="hybridMultilevel"/>
    <w:tmpl w:val="BA42199E"/>
    <w:lvl w:ilvl="0" w:tplc="35C8AD6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22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22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18A0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08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88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A92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2D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871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FC38A8"/>
    <w:multiLevelType w:val="hybridMultilevel"/>
    <w:tmpl w:val="241CC338"/>
    <w:lvl w:ilvl="0" w:tplc="98706E0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02A92"/>
    <w:multiLevelType w:val="hybridMultilevel"/>
    <w:tmpl w:val="1FBE027C"/>
    <w:lvl w:ilvl="0" w:tplc="31A84512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835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44B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79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68A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073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6BF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86E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6B8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5F495D"/>
    <w:multiLevelType w:val="hybridMultilevel"/>
    <w:tmpl w:val="5E92831A"/>
    <w:lvl w:ilvl="0" w:tplc="5302DE94">
      <w:start w:val="1"/>
      <w:numFmt w:val="bullet"/>
      <w:suff w:val="space"/>
      <w:lvlText w:val="–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E2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8D1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EB4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EA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E48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80C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E6E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6E3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820BC7"/>
    <w:multiLevelType w:val="hybridMultilevel"/>
    <w:tmpl w:val="F2F2B16A"/>
    <w:lvl w:ilvl="0" w:tplc="B644E3C2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6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06A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2FB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269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AD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2F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E5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42B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511544"/>
    <w:multiLevelType w:val="hybridMultilevel"/>
    <w:tmpl w:val="E7B25E92"/>
    <w:lvl w:ilvl="0" w:tplc="85DA94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A5E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4FA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02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28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A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A0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C4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21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75187"/>
    <w:multiLevelType w:val="hybridMultilevel"/>
    <w:tmpl w:val="A07AF21E"/>
    <w:lvl w:ilvl="0" w:tplc="59E8A028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220D2">
      <w:start w:val="1"/>
      <w:numFmt w:val="bullet"/>
      <w:lvlText w:val="o"/>
      <w:lvlJc w:val="left"/>
      <w:pPr>
        <w:ind w:left="1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63042">
      <w:start w:val="1"/>
      <w:numFmt w:val="bullet"/>
      <w:lvlText w:val="▪"/>
      <w:lvlJc w:val="left"/>
      <w:pPr>
        <w:ind w:left="2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BCD2">
      <w:start w:val="1"/>
      <w:numFmt w:val="bullet"/>
      <w:lvlText w:val="•"/>
      <w:lvlJc w:val="left"/>
      <w:pPr>
        <w:ind w:left="3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EDC94">
      <w:start w:val="1"/>
      <w:numFmt w:val="bullet"/>
      <w:lvlText w:val="o"/>
      <w:lvlJc w:val="left"/>
      <w:pPr>
        <w:ind w:left="3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E3C8C">
      <w:start w:val="1"/>
      <w:numFmt w:val="bullet"/>
      <w:lvlText w:val="▪"/>
      <w:lvlJc w:val="left"/>
      <w:pPr>
        <w:ind w:left="4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6B98A">
      <w:start w:val="1"/>
      <w:numFmt w:val="bullet"/>
      <w:lvlText w:val="•"/>
      <w:lvlJc w:val="left"/>
      <w:pPr>
        <w:ind w:left="5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8D1D6">
      <w:start w:val="1"/>
      <w:numFmt w:val="bullet"/>
      <w:lvlText w:val="o"/>
      <w:lvlJc w:val="left"/>
      <w:pPr>
        <w:ind w:left="6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E034C">
      <w:start w:val="1"/>
      <w:numFmt w:val="bullet"/>
      <w:lvlText w:val="▪"/>
      <w:lvlJc w:val="left"/>
      <w:pPr>
        <w:ind w:left="6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1"/>
  </w:num>
  <w:num w:numId="5">
    <w:abstractNumId w:val="23"/>
  </w:num>
  <w:num w:numId="6">
    <w:abstractNumId w:val="17"/>
  </w:num>
  <w:num w:numId="7">
    <w:abstractNumId w:val="8"/>
  </w:num>
  <w:num w:numId="8">
    <w:abstractNumId w:val="0"/>
  </w:num>
  <w:num w:numId="9">
    <w:abstractNumId w:val="27"/>
  </w:num>
  <w:num w:numId="10">
    <w:abstractNumId w:val="18"/>
  </w:num>
  <w:num w:numId="11">
    <w:abstractNumId w:val="6"/>
  </w:num>
  <w:num w:numId="12">
    <w:abstractNumId w:val="7"/>
  </w:num>
  <w:num w:numId="13">
    <w:abstractNumId w:val="5"/>
  </w:num>
  <w:num w:numId="14">
    <w:abstractNumId w:val="15"/>
  </w:num>
  <w:num w:numId="15">
    <w:abstractNumId w:val="25"/>
  </w:num>
  <w:num w:numId="16">
    <w:abstractNumId w:val="12"/>
  </w:num>
  <w:num w:numId="17">
    <w:abstractNumId w:val="16"/>
  </w:num>
  <w:num w:numId="18">
    <w:abstractNumId w:val="9"/>
  </w:num>
  <w:num w:numId="19">
    <w:abstractNumId w:val="21"/>
  </w:num>
  <w:num w:numId="20">
    <w:abstractNumId w:val="24"/>
  </w:num>
  <w:num w:numId="21">
    <w:abstractNumId w:val="2"/>
  </w:num>
  <w:num w:numId="22">
    <w:abstractNumId w:val="13"/>
  </w:num>
  <w:num w:numId="23">
    <w:abstractNumId w:val="10"/>
  </w:num>
  <w:num w:numId="24">
    <w:abstractNumId w:val="22"/>
  </w:num>
  <w:num w:numId="25">
    <w:abstractNumId w:val="14"/>
  </w:num>
  <w:num w:numId="26">
    <w:abstractNumId w:val="20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0"/>
    <w:rsid w:val="0000357B"/>
    <w:rsid w:val="0000471F"/>
    <w:rsid w:val="000133D2"/>
    <w:rsid w:val="00013A44"/>
    <w:rsid w:val="00020598"/>
    <w:rsid w:val="00026020"/>
    <w:rsid w:val="000316A4"/>
    <w:rsid w:val="00031D93"/>
    <w:rsid w:val="00035677"/>
    <w:rsid w:val="0003764D"/>
    <w:rsid w:val="00047126"/>
    <w:rsid w:val="00047556"/>
    <w:rsid w:val="0004761E"/>
    <w:rsid w:val="00050EBE"/>
    <w:rsid w:val="000568F1"/>
    <w:rsid w:val="0005786B"/>
    <w:rsid w:val="00062A87"/>
    <w:rsid w:val="00073518"/>
    <w:rsid w:val="000861A5"/>
    <w:rsid w:val="00093890"/>
    <w:rsid w:val="000A17E8"/>
    <w:rsid w:val="000A69EA"/>
    <w:rsid w:val="000B0F23"/>
    <w:rsid w:val="000D483C"/>
    <w:rsid w:val="000E7508"/>
    <w:rsid w:val="000E754A"/>
    <w:rsid w:val="00101D38"/>
    <w:rsid w:val="00103115"/>
    <w:rsid w:val="001034CF"/>
    <w:rsid w:val="00115710"/>
    <w:rsid w:val="00122159"/>
    <w:rsid w:val="00135C45"/>
    <w:rsid w:val="00135D16"/>
    <w:rsid w:val="00136647"/>
    <w:rsid w:val="001428BE"/>
    <w:rsid w:val="00145953"/>
    <w:rsid w:val="00153B5A"/>
    <w:rsid w:val="00170FF3"/>
    <w:rsid w:val="00172863"/>
    <w:rsid w:val="00172B8C"/>
    <w:rsid w:val="00181277"/>
    <w:rsid w:val="00190EC5"/>
    <w:rsid w:val="00194759"/>
    <w:rsid w:val="001A2190"/>
    <w:rsid w:val="001A7941"/>
    <w:rsid w:val="001B1D10"/>
    <w:rsid w:val="001C33E0"/>
    <w:rsid w:val="001D0662"/>
    <w:rsid w:val="001D427B"/>
    <w:rsid w:val="001D7F20"/>
    <w:rsid w:val="001E6432"/>
    <w:rsid w:val="001F17EB"/>
    <w:rsid w:val="001F4B1A"/>
    <w:rsid w:val="002012D0"/>
    <w:rsid w:val="0020264C"/>
    <w:rsid w:val="00204A7D"/>
    <w:rsid w:val="00211027"/>
    <w:rsid w:val="002149C6"/>
    <w:rsid w:val="0022640C"/>
    <w:rsid w:val="00227FF4"/>
    <w:rsid w:val="00235EC2"/>
    <w:rsid w:val="00247CA3"/>
    <w:rsid w:val="00256008"/>
    <w:rsid w:val="00257D19"/>
    <w:rsid w:val="00260F7E"/>
    <w:rsid w:val="0026230D"/>
    <w:rsid w:val="0026523D"/>
    <w:rsid w:val="00266237"/>
    <w:rsid w:val="002802F9"/>
    <w:rsid w:val="0028113F"/>
    <w:rsid w:val="00282C95"/>
    <w:rsid w:val="0028485A"/>
    <w:rsid w:val="00285FDF"/>
    <w:rsid w:val="002A2785"/>
    <w:rsid w:val="002B27F3"/>
    <w:rsid w:val="002B2FA3"/>
    <w:rsid w:val="002B6ED0"/>
    <w:rsid w:val="002C0E6C"/>
    <w:rsid w:val="002C23C4"/>
    <w:rsid w:val="002C5337"/>
    <w:rsid w:val="002C6D28"/>
    <w:rsid w:val="002D11E7"/>
    <w:rsid w:val="002D7517"/>
    <w:rsid w:val="002F4D51"/>
    <w:rsid w:val="002F7348"/>
    <w:rsid w:val="00307C37"/>
    <w:rsid w:val="00313229"/>
    <w:rsid w:val="00315A15"/>
    <w:rsid w:val="00327079"/>
    <w:rsid w:val="003475C1"/>
    <w:rsid w:val="0035617D"/>
    <w:rsid w:val="00364AB7"/>
    <w:rsid w:val="0037709C"/>
    <w:rsid w:val="00380377"/>
    <w:rsid w:val="00392647"/>
    <w:rsid w:val="003A5E7E"/>
    <w:rsid w:val="003B5E67"/>
    <w:rsid w:val="003C1C00"/>
    <w:rsid w:val="003D3F54"/>
    <w:rsid w:val="003E51A7"/>
    <w:rsid w:val="003F4CB4"/>
    <w:rsid w:val="003F6222"/>
    <w:rsid w:val="0040585D"/>
    <w:rsid w:val="004212FE"/>
    <w:rsid w:val="00430328"/>
    <w:rsid w:val="00442FBF"/>
    <w:rsid w:val="00446E10"/>
    <w:rsid w:val="00447144"/>
    <w:rsid w:val="00453BF9"/>
    <w:rsid w:val="00455C72"/>
    <w:rsid w:val="004560FD"/>
    <w:rsid w:val="004604F8"/>
    <w:rsid w:val="00476751"/>
    <w:rsid w:val="00484083"/>
    <w:rsid w:val="004A68A8"/>
    <w:rsid w:val="004B03F7"/>
    <w:rsid w:val="004C3D5D"/>
    <w:rsid w:val="004C7380"/>
    <w:rsid w:val="004D3782"/>
    <w:rsid w:val="004E4E77"/>
    <w:rsid w:val="004E5B7D"/>
    <w:rsid w:val="004F0923"/>
    <w:rsid w:val="00504D52"/>
    <w:rsid w:val="00514ABE"/>
    <w:rsid w:val="005214C4"/>
    <w:rsid w:val="00523F1C"/>
    <w:rsid w:val="00544547"/>
    <w:rsid w:val="00546133"/>
    <w:rsid w:val="00557107"/>
    <w:rsid w:val="00562464"/>
    <w:rsid w:val="00572C6B"/>
    <w:rsid w:val="0058300C"/>
    <w:rsid w:val="00592821"/>
    <w:rsid w:val="005928D0"/>
    <w:rsid w:val="00592A37"/>
    <w:rsid w:val="005A53FB"/>
    <w:rsid w:val="005C13FB"/>
    <w:rsid w:val="005C591C"/>
    <w:rsid w:val="005C771A"/>
    <w:rsid w:val="005E15EC"/>
    <w:rsid w:val="005E6A7E"/>
    <w:rsid w:val="005F25FA"/>
    <w:rsid w:val="00613FE4"/>
    <w:rsid w:val="006174E9"/>
    <w:rsid w:val="006314CC"/>
    <w:rsid w:val="00631739"/>
    <w:rsid w:val="006345D3"/>
    <w:rsid w:val="006528D3"/>
    <w:rsid w:val="00654F71"/>
    <w:rsid w:val="006635CF"/>
    <w:rsid w:val="006728FC"/>
    <w:rsid w:val="00674B37"/>
    <w:rsid w:val="006846E4"/>
    <w:rsid w:val="00691124"/>
    <w:rsid w:val="00693ED9"/>
    <w:rsid w:val="006A2769"/>
    <w:rsid w:val="006A43CA"/>
    <w:rsid w:val="006D3111"/>
    <w:rsid w:val="006E1DD1"/>
    <w:rsid w:val="006E2BCC"/>
    <w:rsid w:val="006F03B4"/>
    <w:rsid w:val="00706812"/>
    <w:rsid w:val="00707BC1"/>
    <w:rsid w:val="0071199D"/>
    <w:rsid w:val="007157A3"/>
    <w:rsid w:val="00725C1F"/>
    <w:rsid w:val="00732409"/>
    <w:rsid w:val="00735377"/>
    <w:rsid w:val="00753648"/>
    <w:rsid w:val="00756230"/>
    <w:rsid w:val="00764267"/>
    <w:rsid w:val="00766D2A"/>
    <w:rsid w:val="00780DA0"/>
    <w:rsid w:val="00785A5D"/>
    <w:rsid w:val="00797744"/>
    <w:rsid w:val="00797D1E"/>
    <w:rsid w:val="007A14D1"/>
    <w:rsid w:val="007B659D"/>
    <w:rsid w:val="007B7C0E"/>
    <w:rsid w:val="007B7F2A"/>
    <w:rsid w:val="007D1BC9"/>
    <w:rsid w:val="007D452C"/>
    <w:rsid w:val="007D53AE"/>
    <w:rsid w:val="007D6045"/>
    <w:rsid w:val="007E0724"/>
    <w:rsid w:val="007E089D"/>
    <w:rsid w:val="007E55E5"/>
    <w:rsid w:val="007F01F2"/>
    <w:rsid w:val="007F329F"/>
    <w:rsid w:val="00804DA0"/>
    <w:rsid w:val="00804EF3"/>
    <w:rsid w:val="00806285"/>
    <w:rsid w:val="00815E94"/>
    <w:rsid w:val="00824781"/>
    <w:rsid w:val="00832C26"/>
    <w:rsid w:val="00832D7D"/>
    <w:rsid w:val="00837564"/>
    <w:rsid w:val="0084094F"/>
    <w:rsid w:val="008414AD"/>
    <w:rsid w:val="008517DC"/>
    <w:rsid w:val="008533D6"/>
    <w:rsid w:val="00862DC0"/>
    <w:rsid w:val="008737B7"/>
    <w:rsid w:val="008810C5"/>
    <w:rsid w:val="008903B6"/>
    <w:rsid w:val="00897194"/>
    <w:rsid w:val="008A023B"/>
    <w:rsid w:val="008A39DB"/>
    <w:rsid w:val="008A5EE6"/>
    <w:rsid w:val="008A6331"/>
    <w:rsid w:val="008B0A4E"/>
    <w:rsid w:val="008B0FFC"/>
    <w:rsid w:val="008B372E"/>
    <w:rsid w:val="008B6BD8"/>
    <w:rsid w:val="008B7B82"/>
    <w:rsid w:val="008C41BC"/>
    <w:rsid w:val="008D3FA2"/>
    <w:rsid w:val="008E00F8"/>
    <w:rsid w:val="008E183A"/>
    <w:rsid w:val="008F0ECB"/>
    <w:rsid w:val="008F2365"/>
    <w:rsid w:val="009105CC"/>
    <w:rsid w:val="00913455"/>
    <w:rsid w:val="0091447D"/>
    <w:rsid w:val="00917C02"/>
    <w:rsid w:val="009276FB"/>
    <w:rsid w:val="009379DA"/>
    <w:rsid w:val="009438E5"/>
    <w:rsid w:val="00953058"/>
    <w:rsid w:val="00961AA2"/>
    <w:rsid w:val="00962A77"/>
    <w:rsid w:val="00963A57"/>
    <w:rsid w:val="00965E45"/>
    <w:rsid w:val="00971C0C"/>
    <w:rsid w:val="00983A73"/>
    <w:rsid w:val="00985B4D"/>
    <w:rsid w:val="00990E01"/>
    <w:rsid w:val="00996DB7"/>
    <w:rsid w:val="009A0CBD"/>
    <w:rsid w:val="009A6745"/>
    <w:rsid w:val="009C21A9"/>
    <w:rsid w:val="009C3060"/>
    <w:rsid w:val="009C5321"/>
    <w:rsid w:val="009C69CC"/>
    <w:rsid w:val="009D12F1"/>
    <w:rsid w:val="009F0746"/>
    <w:rsid w:val="009F4352"/>
    <w:rsid w:val="009F76BA"/>
    <w:rsid w:val="00A00527"/>
    <w:rsid w:val="00A01A97"/>
    <w:rsid w:val="00A17EA8"/>
    <w:rsid w:val="00A263AB"/>
    <w:rsid w:val="00A423A9"/>
    <w:rsid w:val="00A43702"/>
    <w:rsid w:val="00A5463E"/>
    <w:rsid w:val="00A55C42"/>
    <w:rsid w:val="00A578C5"/>
    <w:rsid w:val="00A72ECF"/>
    <w:rsid w:val="00A767B6"/>
    <w:rsid w:val="00A802FD"/>
    <w:rsid w:val="00A90B5B"/>
    <w:rsid w:val="00A92444"/>
    <w:rsid w:val="00AA02AB"/>
    <w:rsid w:val="00AA1617"/>
    <w:rsid w:val="00AC151F"/>
    <w:rsid w:val="00AC66DA"/>
    <w:rsid w:val="00AD6148"/>
    <w:rsid w:val="00AE0FC0"/>
    <w:rsid w:val="00AE1115"/>
    <w:rsid w:val="00AE167A"/>
    <w:rsid w:val="00AE36AA"/>
    <w:rsid w:val="00AE54CB"/>
    <w:rsid w:val="00AF1EB4"/>
    <w:rsid w:val="00AF35C3"/>
    <w:rsid w:val="00B03F79"/>
    <w:rsid w:val="00B11CF8"/>
    <w:rsid w:val="00B21DFE"/>
    <w:rsid w:val="00B24075"/>
    <w:rsid w:val="00B2669C"/>
    <w:rsid w:val="00B275D0"/>
    <w:rsid w:val="00B43B2D"/>
    <w:rsid w:val="00B5087B"/>
    <w:rsid w:val="00B5597A"/>
    <w:rsid w:val="00B573BD"/>
    <w:rsid w:val="00B6515D"/>
    <w:rsid w:val="00B854AE"/>
    <w:rsid w:val="00B876BC"/>
    <w:rsid w:val="00B97198"/>
    <w:rsid w:val="00B97264"/>
    <w:rsid w:val="00BA1EFF"/>
    <w:rsid w:val="00BA7452"/>
    <w:rsid w:val="00BB0556"/>
    <w:rsid w:val="00BB5F7B"/>
    <w:rsid w:val="00BB69A0"/>
    <w:rsid w:val="00BC13BC"/>
    <w:rsid w:val="00BC2B5A"/>
    <w:rsid w:val="00BD1451"/>
    <w:rsid w:val="00BD1952"/>
    <w:rsid w:val="00BD3F10"/>
    <w:rsid w:val="00BD41DE"/>
    <w:rsid w:val="00BE119E"/>
    <w:rsid w:val="00BF14DA"/>
    <w:rsid w:val="00C0347C"/>
    <w:rsid w:val="00C11369"/>
    <w:rsid w:val="00C137BD"/>
    <w:rsid w:val="00C21BF7"/>
    <w:rsid w:val="00C244FE"/>
    <w:rsid w:val="00C44C9B"/>
    <w:rsid w:val="00C51F4F"/>
    <w:rsid w:val="00C561DF"/>
    <w:rsid w:val="00C61C6A"/>
    <w:rsid w:val="00C63EBC"/>
    <w:rsid w:val="00C722EB"/>
    <w:rsid w:val="00C828C1"/>
    <w:rsid w:val="00C94C46"/>
    <w:rsid w:val="00C965B5"/>
    <w:rsid w:val="00CA36F2"/>
    <w:rsid w:val="00CA3CF9"/>
    <w:rsid w:val="00CA4A9B"/>
    <w:rsid w:val="00CA75D8"/>
    <w:rsid w:val="00CB123E"/>
    <w:rsid w:val="00CB13A7"/>
    <w:rsid w:val="00CB70FA"/>
    <w:rsid w:val="00CD11BB"/>
    <w:rsid w:val="00CD29FF"/>
    <w:rsid w:val="00CD2DC0"/>
    <w:rsid w:val="00CD56B2"/>
    <w:rsid w:val="00CD7682"/>
    <w:rsid w:val="00CE2ED4"/>
    <w:rsid w:val="00CF0A11"/>
    <w:rsid w:val="00CF419A"/>
    <w:rsid w:val="00D21CCB"/>
    <w:rsid w:val="00D22C90"/>
    <w:rsid w:val="00D277F0"/>
    <w:rsid w:val="00D4151C"/>
    <w:rsid w:val="00D45629"/>
    <w:rsid w:val="00D51467"/>
    <w:rsid w:val="00D645E6"/>
    <w:rsid w:val="00D7071E"/>
    <w:rsid w:val="00D83689"/>
    <w:rsid w:val="00D856F8"/>
    <w:rsid w:val="00D9194B"/>
    <w:rsid w:val="00D94233"/>
    <w:rsid w:val="00DA4B0D"/>
    <w:rsid w:val="00DA5E08"/>
    <w:rsid w:val="00DB7F42"/>
    <w:rsid w:val="00DC2514"/>
    <w:rsid w:val="00DE1C80"/>
    <w:rsid w:val="00DE598B"/>
    <w:rsid w:val="00DF3AFB"/>
    <w:rsid w:val="00DF491A"/>
    <w:rsid w:val="00E010AE"/>
    <w:rsid w:val="00E11988"/>
    <w:rsid w:val="00E1743F"/>
    <w:rsid w:val="00E17542"/>
    <w:rsid w:val="00E17FFD"/>
    <w:rsid w:val="00E538B9"/>
    <w:rsid w:val="00E53ECE"/>
    <w:rsid w:val="00E63011"/>
    <w:rsid w:val="00E8192D"/>
    <w:rsid w:val="00E85296"/>
    <w:rsid w:val="00E91AE1"/>
    <w:rsid w:val="00E95198"/>
    <w:rsid w:val="00EA00C3"/>
    <w:rsid w:val="00EA2407"/>
    <w:rsid w:val="00EA272A"/>
    <w:rsid w:val="00EA5444"/>
    <w:rsid w:val="00EB6F32"/>
    <w:rsid w:val="00EC04F9"/>
    <w:rsid w:val="00EC6A6B"/>
    <w:rsid w:val="00ED17B9"/>
    <w:rsid w:val="00ED19B2"/>
    <w:rsid w:val="00ED1D9D"/>
    <w:rsid w:val="00ED5711"/>
    <w:rsid w:val="00EE003D"/>
    <w:rsid w:val="00F12639"/>
    <w:rsid w:val="00F2078F"/>
    <w:rsid w:val="00F2582A"/>
    <w:rsid w:val="00F32658"/>
    <w:rsid w:val="00F34A2C"/>
    <w:rsid w:val="00F4433A"/>
    <w:rsid w:val="00F47EF5"/>
    <w:rsid w:val="00F579CD"/>
    <w:rsid w:val="00F61C2B"/>
    <w:rsid w:val="00F66AF5"/>
    <w:rsid w:val="00F67592"/>
    <w:rsid w:val="00F72F95"/>
    <w:rsid w:val="00F762DD"/>
    <w:rsid w:val="00F83CC2"/>
    <w:rsid w:val="00F90A96"/>
    <w:rsid w:val="00F92192"/>
    <w:rsid w:val="00FB2DB4"/>
    <w:rsid w:val="00FB3507"/>
    <w:rsid w:val="00FB5881"/>
    <w:rsid w:val="00FE469F"/>
    <w:rsid w:val="00FF0F4A"/>
    <w:rsid w:val="00FF11A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60A26B"/>
  <w15:docId w15:val="{A72504DD-3572-4EA4-9316-83FA319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1" w:line="271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2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2A37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B1D10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3FE4"/>
    <w:pPr>
      <w:tabs>
        <w:tab w:val="right" w:leader="dot" w:pos="9414"/>
      </w:tabs>
      <w:spacing w:after="100"/>
      <w:ind w:firstLine="0"/>
    </w:pPr>
    <w:rPr>
      <w:noProof/>
    </w:rPr>
  </w:style>
  <w:style w:type="character" w:styleId="a5">
    <w:name w:val="Hyperlink"/>
    <w:basedOn w:val="a0"/>
    <w:uiPriority w:val="99"/>
    <w:unhideWhenUsed/>
    <w:rsid w:val="001B1D1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D10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endnote reference"/>
    <w:basedOn w:val="a0"/>
    <w:uiPriority w:val="99"/>
    <w:semiHidden/>
    <w:unhideWhenUsed/>
    <w:rsid w:val="009438E5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9438E5"/>
    <w:rPr>
      <w:vertAlign w:val="superscript"/>
    </w:rPr>
  </w:style>
  <w:style w:type="table" w:styleId="aa">
    <w:name w:val="Table Grid"/>
    <w:basedOn w:val="a1"/>
    <w:uiPriority w:val="39"/>
    <w:rsid w:val="00D8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7D1E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5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50E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05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2B6E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rsid w:val="005C13FB"/>
    <w:pPr>
      <w:spacing w:before="100" w:beforeAutospacing="1" w:after="100" w:afterAutospacing="1" w:line="240" w:lineRule="auto"/>
      <w:ind w:firstLine="0"/>
      <w:jc w:val="left"/>
    </w:pPr>
    <w:rPr>
      <w:color w:val="auto"/>
      <w:sz w:val="22"/>
    </w:rPr>
  </w:style>
  <w:style w:type="paragraph" w:styleId="ae">
    <w:name w:val="footer"/>
    <w:basedOn w:val="a"/>
    <w:link w:val="af"/>
    <w:uiPriority w:val="99"/>
    <w:unhideWhenUsed/>
    <w:rsid w:val="009F4352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9F4352"/>
    <w:rPr>
      <w:rFonts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D9194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9194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2">
    <w:name w:val="Основной текст_"/>
    <w:basedOn w:val="a0"/>
    <w:link w:val="12"/>
    <w:rsid w:val="00C034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0347C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6"/>
      <w:szCs w:val="26"/>
    </w:rPr>
  </w:style>
  <w:style w:type="paragraph" w:styleId="af3">
    <w:name w:val="No Spacing"/>
    <w:uiPriority w:val="1"/>
    <w:qFormat/>
    <w:rsid w:val="00C0347C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.ru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ifbguep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rhoz-chit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iem@bgu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A8FC-1856-4213-8C79-BFFA3479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приёма в «Байкальский государственный университет экономики и права» на основные образовательные программы среднего профессионального образования</vt:lpstr>
    </vt:vector>
  </TitlesOfParts>
  <Company>bgu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 в «Байкальский государственный университет экономики и права» на основные образовательные программы среднего профессионального образования</dc:title>
  <dc:subject/>
  <dc:creator>Ишмеев Юрий Васильевич</dc:creator>
  <cp:keywords/>
  <cp:lastModifiedBy>Тумашева Наталья Петровна</cp:lastModifiedBy>
  <cp:revision>32</cp:revision>
  <cp:lastPrinted>2023-07-04T02:54:00Z</cp:lastPrinted>
  <dcterms:created xsi:type="dcterms:W3CDTF">2023-07-04T02:53:00Z</dcterms:created>
  <dcterms:modified xsi:type="dcterms:W3CDTF">2024-04-17T03:14:00Z</dcterms:modified>
</cp:coreProperties>
</file>